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27F4" w14:textId="54B9DBB5" w:rsidR="00935D5D" w:rsidRDefault="00CA688F" w:rsidP="00941330">
      <w:pPr>
        <w:jc w:val="center"/>
        <w:rPr>
          <w:b/>
          <w:sz w:val="40"/>
          <w:szCs w:val="40"/>
        </w:rPr>
      </w:pPr>
      <w:r>
        <w:rPr>
          <w:b/>
          <w:sz w:val="40"/>
          <w:szCs w:val="40"/>
        </w:rPr>
        <w:t xml:space="preserve"> </w:t>
      </w:r>
      <w:r w:rsidR="00941330">
        <w:rPr>
          <w:b/>
          <w:noProof/>
          <w:sz w:val="40"/>
          <w:szCs w:val="40"/>
        </w:rPr>
        <w:drawing>
          <wp:inline distT="0" distB="0" distL="0" distR="0" wp14:anchorId="7B4AF269" wp14:editId="0F2EED61">
            <wp:extent cx="2567133" cy="10896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COA-LOGO-blk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967" cy="1152410"/>
                    </a:xfrm>
                    <a:prstGeom prst="rect">
                      <a:avLst/>
                    </a:prstGeom>
                  </pic:spPr>
                </pic:pic>
              </a:graphicData>
            </a:graphic>
          </wp:inline>
        </w:drawing>
      </w:r>
    </w:p>
    <w:p w14:paraId="1243A704" w14:textId="520B7A9B" w:rsidR="00C1062D" w:rsidRPr="00935D5D" w:rsidRDefault="00556F3B" w:rsidP="00C1062D">
      <w:pPr>
        <w:jc w:val="center"/>
        <w:rPr>
          <w:b/>
          <w:sz w:val="40"/>
          <w:szCs w:val="40"/>
        </w:rPr>
      </w:pPr>
      <w:r>
        <w:rPr>
          <w:b/>
          <w:sz w:val="40"/>
          <w:szCs w:val="40"/>
        </w:rPr>
        <w:t>Caregiver Support Programs</w:t>
      </w:r>
    </w:p>
    <w:p w14:paraId="68AFF857" w14:textId="2C38B12F" w:rsidR="00C1062D" w:rsidRPr="00556F3B" w:rsidRDefault="00C1062D" w:rsidP="00556F3B">
      <w:pPr>
        <w:jc w:val="center"/>
        <w:rPr>
          <w:sz w:val="28"/>
          <w:szCs w:val="28"/>
        </w:rPr>
      </w:pPr>
      <w:r w:rsidRPr="00556F3B">
        <w:rPr>
          <w:sz w:val="28"/>
          <w:szCs w:val="28"/>
        </w:rPr>
        <w:t>Overview of Programs</w:t>
      </w:r>
    </w:p>
    <w:p w14:paraId="41D701AA" w14:textId="4FF245AE" w:rsidR="00C1062D" w:rsidRPr="008F7898" w:rsidRDefault="008F7898" w:rsidP="008F7898">
      <w:pPr>
        <w:pStyle w:val="ListParagraph"/>
        <w:jc w:val="center"/>
        <w:rPr>
          <w:rFonts w:ascii="Times New Roman" w:hAnsi="Times New Roman" w:cs="Times New Roman"/>
          <w:b/>
          <w:bCs/>
          <w:sz w:val="24"/>
          <w:szCs w:val="24"/>
        </w:rPr>
      </w:pPr>
      <w:r w:rsidRPr="008F7898">
        <w:rPr>
          <w:rFonts w:ascii="Times New Roman" w:hAnsi="Times New Roman" w:cs="Times New Roman"/>
          <w:b/>
          <w:bCs/>
          <w:sz w:val="24"/>
          <w:szCs w:val="24"/>
        </w:rPr>
        <w:t>FY 2</w:t>
      </w:r>
      <w:r w:rsidR="00FE4C05">
        <w:rPr>
          <w:rFonts w:ascii="Times New Roman" w:hAnsi="Times New Roman" w:cs="Times New Roman"/>
          <w:b/>
          <w:bCs/>
          <w:sz w:val="24"/>
          <w:szCs w:val="24"/>
        </w:rPr>
        <w:t>3</w:t>
      </w:r>
    </w:p>
    <w:p w14:paraId="466FD305" w14:textId="77777777" w:rsidR="008F7898" w:rsidRPr="00556F3B" w:rsidRDefault="008F7898" w:rsidP="00C1062D">
      <w:pPr>
        <w:pStyle w:val="ListParagraph"/>
        <w:rPr>
          <w:rFonts w:ascii="Times New Roman" w:hAnsi="Times New Roman" w:cs="Times New Roman"/>
          <w:sz w:val="24"/>
          <w:szCs w:val="24"/>
          <w:u w:val="single"/>
        </w:rPr>
      </w:pPr>
    </w:p>
    <w:p w14:paraId="203F0D4E" w14:textId="77777777" w:rsidR="008F7898" w:rsidRPr="008F7898" w:rsidRDefault="008F7898" w:rsidP="008F7898">
      <w:pPr>
        <w:pStyle w:val="ListParagraph"/>
        <w:numPr>
          <w:ilvl w:val="0"/>
          <w:numId w:val="3"/>
        </w:numPr>
        <w:ind w:left="990"/>
        <w:rPr>
          <w:rFonts w:ascii="Times New Roman" w:hAnsi="Times New Roman" w:cs="Times New Roman"/>
          <w:b/>
          <w:i/>
          <w:sz w:val="24"/>
          <w:szCs w:val="24"/>
        </w:rPr>
      </w:pPr>
      <w:r w:rsidRPr="008F7898">
        <w:rPr>
          <w:rFonts w:ascii="Times New Roman" w:hAnsi="Times New Roman" w:cs="Times New Roman"/>
          <w:b/>
          <w:i/>
          <w:sz w:val="24"/>
          <w:szCs w:val="24"/>
        </w:rPr>
        <w:t xml:space="preserve">Dementia Respite Grant (DRG) -  </w:t>
      </w:r>
    </w:p>
    <w:p w14:paraId="2DEE2D26" w14:textId="0E635EA5"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When:</w:t>
      </w:r>
      <w:r w:rsidRPr="008F7898">
        <w:rPr>
          <w:rFonts w:ascii="Times New Roman" w:hAnsi="Times New Roman" w:cs="Times New Roman"/>
          <w:sz w:val="24"/>
          <w:szCs w:val="24"/>
        </w:rPr>
        <w:t xml:space="preserve"> SFY 2</w:t>
      </w:r>
      <w:r w:rsidR="00FE4C05">
        <w:rPr>
          <w:rFonts w:ascii="Times New Roman" w:hAnsi="Times New Roman" w:cs="Times New Roman"/>
          <w:sz w:val="24"/>
          <w:szCs w:val="24"/>
        </w:rPr>
        <w:t>3</w:t>
      </w:r>
      <w:r w:rsidRPr="008F7898">
        <w:rPr>
          <w:rFonts w:ascii="Times New Roman" w:hAnsi="Times New Roman" w:cs="Times New Roman"/>
          <w:sz w:val="24"/>
          <w:szCs w:val="24"/>
        </w:rPr>
        <w:t>– July 1, 202</w:t>
      </w:r>
      <w:r w:rsidR="00FE4C05">
        <w:rPr>
          <w:rFonts w:ascii="Times New Roman" w:hAnsi="Times New Roman" w:cs="Times New Roman"/>
          <w:sz w:val="24"/>
          <w:szCs w:val="24"/>
        </w:rPr>
        <w:t>2</w:t>
      </w:r>
      <w:r w:rsidRPr="008F7898">
        <w:rPr>
          <w:rFonts w:ascii="Times New Roman" w:hAnsi="Times New Roman" w:cs="Times New Roman"/>
          <w:sz w:val="24"/>
          <w:szCs w:val="24"/>
        </w:rPr>
        <w:t xml:space="preserve"> – June 30</w:t>
      </w:r>
      <w:r w:rsidRPr="008F7898">
        <w:rPr>
          <w:rFonts w:ascii="Times New Roman" w:hAnsi="Times New Roman" w:cs="Times New Roman"/>
          <w:sz w:val="24"/>
          <w:szCs w:val="24"/>
          <w:vertAlign w:val="superscript"/>
        </w:rPr>
        <w:t>th</w:t>
      </w:r>
      <w:r w:rsidRPr="008F7898">
        <w:rPr>
          <w:rFonts w:ascii="Times New Roman" w:hAnsi="Times New Roman" w:cs="Times New Roman"/>
          <w:sz w:val="24"/>
          <w:szCs w:val="24"/>
        </w:rPr>
        <w:t>, 202</w:t>
      </w:r>
      <w:r w:rsidR="00FE4C05">
        <w:rPr>
          <w:rFonts w:ascii="Times New Roman" w:hAnsi="Times New Roman" w:cs="Times New Roman"/>
          <w:sz w:val="24"/>
          <w:szCs w:val="24"/>
        </w:rPr>
        <w:t>3</w:t>
      </w:r>
      <w:r w:rsidRPr="008F7898">
        <w:rPr>
          <w:rFonts w:ascii="Times New Roman" w:hAnsi="Times New Roman" w:cs="Times New Roman"/>
          <w:sz w:val="24"/>
          <w:szCs w:val="24"/>
        </w:rPr>
        <w:t xml:space="preserve"> (renewable each year)</w:t>
      </w:r>
    </w:p>
    <w:p w14:paraId="2546CD0B"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 xml:space="preserve">Who: </w:t>
      </w:r>
      <w:r w:rsidRPr="008F7898">
        <w:rPr>
          <w:rFonts w:ascii="Times New Roman" w:hAnsi="Times New Roman" w:cs="Times New Roman"/>
          <w:sz w:val="24"/>
          <w:szCs w:val="24"/>
        </w:rPr>
        <w:t xml:space="preserve">unpaid, family caregivers who are the </w:t>
      </w:r>
      <w:r w:rsidRPr="008F7898">
        <w:rPr>
          <w:rFonts w:ascii="Times New Roman" w:hAnsi="Times New Roman" w:cs="Times New Roman"/>
          <w:i/>
          <w:sz w:val="24"/>
          <w:szCs w:val="24"/>
        </w:rPr>
        <w:t>primary caregiver</w:t>
      </w:r>
      <w:r w:rsidRPr="008F7898">
        <w:rPr>
          <w:rFonts w:ascii="Times New Roman" w:hAnsi="Times New Roman" w:cs="Times New Roman"/>
          <w:sz w:val="24"/>
          <w:szCs w:val="24"/>
        </w:rPr>
        <w:t xml:space="preserve"> for an individual diagnosed with dementia or Alzheimer’s and who are NOT on any other state funded programs including: CFC High or Highest Needs (MN is ok), Attendant Services Program, Veteran’s Directed Program, or any National Family Caregiver Support Program (NFCSP) Respite Grants.  </w:t>
      </w:r>
    </w:p>
    <w:p w14:paraId="2834E85A" w14:textId="77777777" w:rsidR="008F7898" w:rsidRPr="008F7898" w:rsidRDefault="008F7898" w:rsidP="008F7898">
      <w:pPr>
        <w:pStyle w:val="ListParagraph"/>
        <w:numPr>
          <w:ilvl w:val="0"/>
          <w:numId w:val="7"/>
        </w:numPr>
        <w:rPr>
          <w:rFonts w:ascii="Times New Roman" w:hAnsi="Times New Roman" w:cs="Times New Roman"/>
          <w:sz w:val="24"/>
          <w:szCs w:val="24"/>
          <w:u w:val="single"/>
        </w:rPr>
      </w:pPr>
      <w:r w:rsidRPr="008F7898">
        <w:rPr>
          <w:rFonts w:ascii="Times New Roman" w:hAnsi="Times New Roman" w:cs="Times New Roman"/>
          <w:sz w:val="24"/>
          <w:szCs w:val="24"/>
          <w:u w:val="single"/>
        </w:rPr>
        <w:t xml:space="preserve">Income Requirements </w:t>
      </w:r>
      <w:r w:rsidRPr="008F7898">
        <w:rPr>
          <w:rFonts w:ascii="Times New Roman" w:hAnsi="Times New Roman" w:cs="Times New Roman"/>
          <w:sz w:val="24"/>
          <w:szCs w:val="24"/>
        </w:rPr>
        <w:t xml:space="preserve">– by the </w:t>
      </w:r>
      <w:r w:rsidRPr="008F7898">
        <w:rPr>
          <w:rFonts w:ascii="Times New Roman" w:hAnsi="Times New Roman" w:cs="Times New Roman"/>
          <w:i/>
          <w:sz w:val="24"/>
          <w:szCs w:val="24"/>
          <w:u w:val="single"/>
        </w:rPr>
        <w:t xml:space="preserve">client’s </w:t>
      </w:r>
      <w:r w:rsidRPr="008F7898">
        <w:rPr>
          <w:rFonts w:ascii="Times New Roman" w:hAnsi="Times New Roman" w:cs="Times New Roman"/>
          <w:sz w:val="24"/>
          <w:szCs w:val="24"/>
        </w:rPr>
        <w:t xml:space="preserve">household income: </w:t>
      </w:r>
      <w:r w:rsidRPr="008F7898">
        <w:rPr>
          <w:rFonts w:ascii="Times New Roman" w:hAnsi="Times New Roman" w:cs="Times New Roman"/>
          <w:b/>
          <w:i/>
          <w:sz w:val="24"/>
          <w:szCs w:val="24"/>
        </w:rPr>
        <w:t xml:space="preserve">$38,470.00/yr </w:t>
      </w:r>
      <w:r w:rsidRPr="008F7898">
        <w:rPr>
          <w:rFonts w:ascii="Times New Roman" w:hAnsi="Times New Roman" w:cs="Times New Roman"/>
          <w:i/>
          <w:sz w:val="24"/>
          <w:szCs w:val="24"/>
        </w:rPr>
        <w:t xml:space="preserve">(single) or </w:t>
      </w:r>
      <w:r w:rsidRPr="008F7898">
        <w:rPr>
          <w:rFonts w:ascii="Times New Roman" w:hAnsi="Times New Roman" w:cs="Times New Roman"/>
          <w:b/>
          <w:i/>
          <w:sz w:val="24"/>
          <w:szCs w:val="24"/>
        </w:rPr>
        <w:t xml:space="preserve">$52,230.00 </w:t>
      </w:r>
      <w:r w:rsidRPr="008F7898">
        <w:rPr>
          <w:rFonts w:ascii="Times New Roman" w:hAnsi="Times New Roman" w:cs="Times New Roman"/>
          <w:i/>
          <w:sz w:val="24"/>
          <w:szCs w:val="24"/>
        </w:rPr>
        <w:t>(married/partnership)</w:t>
      </w:r>
    </w:p>
    <w:p w14:paraId="10C297DE"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Why:</w:t>
      </w:r>
      <w:r w:rsidRPr="008F7898">
        <w:rPr>
          <w:rFonts w:ascii="Times New Roman" w:hAnsi="Times New Roman" w:cs="Times New Roman"/>
          <w:sz w:val="24"/>
          <w:szCs w:val="24"/>
        </w:rPr>
        <w:t xml:space="preserve"> So the family caregiver can get access to much needed respite</w:t>
      </w:r>
    </w:p>
    <w:p w14:paraId="1448EAF4"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 xml:space="preserve">What </w:t>
      </w:r>
      <w:r w:rsidRPr="008F7898">
        <w:rPr>
          <w:rFonts w:ascii="Times New Roman" w:hAnsi="Times New Roman" w:cs="Times New Roman"/>
          <w:sz w:val="24"/>
          <w:szCs w:val="24"/>
        </w:rPr>
        <w:t>(can funds be used for)</w:t>
      </w:r>
      <w:r w:rsidRPr="008F7898">
        <w:rPr>
          <w:rFonts w:ascii="Times New Roman" w:hAnsi="Times New Roman" w:cs="Times New Roman"/>
          <w:b/>
          <w:sz w:val="24"/>
          <w:szCs w:val="24"/>
        </w:rPr>
        <w:t xml:space="preserve">: </w:t>
      </w:r>
      <w:r w:rsidRPr="008F7898">
        <w:rPr>
          <w:rFonts w:ascii="Times New Roman" w:hAnsi="Times New Roman" w:cs="Times New Roman"/>
          <w:sz w:val="24"/>
          <w:szCs w:val="24"/>
        </w:rPr>
        <w:t xml:space="preserve">adult day care, in-home respite provided privately </w:t>
      </w:r>
      <w:r w:rsidRPr="008F7898">
        <w:rPr>
          <w:rFonts w:ascii="Times New Roman" w:hAnsi="Times New Roman" w:cs="Times New Roman"/>
          <w:i/>
          <w:sz w:val="24"/>
          <w:szCs w:val="24"/>
        </w:rPr>
        <w:t xml:space="preserve">or </w:t>
      </w:r>
      <w:r w:rsidRPr="008F7898">
        <w:rPr>
          <w:rFonts w:ascii="Times New Roman" w:hAnsi="Times New Roman" w:cs="Times New Roman"/>
          <w:sz w:val="24"/>
          <w:szCs w:val="24"/>
        </w:rPr>
        <w:t xml:space="preserve">by an in-home health agency, homemaking services, institutional respite (short-term stay at a rehab facility, etc.), small home modifications (ramps, grab bars, etc.), assistive/adaptive devices.  </w:t>
      </w:r>
    </w:p>
    <w:p w14:paraId="4C6A5B2C"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How (</w:t>
      </w:r>
      <w:r w:rsidRPr="008F7898">
        <w:rPr>
          <w:rFonts w:ascii="Times New Roman" w:hAnsi="Times New Roman" w:cs="Times New Roman"/>
          <w:sz w:val="24"/>
          <w:szCs w:val="24"/>
        </w:rPr>
        <w:t>to apply)</w:t>
      </w:r>
      <w:r w:rsidRPr="008F7898">
        <w:rPr>
          <w:rFonts w:ascii="Times New Roman" w:hAnsi="Times New Roman" w:cs="Times New Roman"/>
          <w:b/>
          <w:sz w:val="24"/>
          <w:szCs w:val="24"/>
        </w:rPr>
        <w:t xml:space="preserve">: </w:t>
      </w:r>
      <w:r w:rsidRPr="008F7898">
        <w:rPr>
          <w:rFonts w:ascii="Times New Roman" w:hAnsi="Times New Roman" w:cs="Times New Roman"/>
          <w:sz w:val="24"/>
          <w:szCs w:val="24"/>
        </w:rPr>
        <w:t>complete a DRG packet including:</w:t>
      </w:r>
    </w:p>
    <w:p w14:paraId="27387A3B" w14:textId="77777777" w:rsidR="008F7898" w:rsidRPr="008F7898" w:rsidRDefault="008F7898" w:rsidP="008F7898">
      <w:pPr>
        <w:pStyle w:val="ListParagraph"/>
        <w:numPr>
          <w:ilvl w:val="0"/>
          <w:numId w:val="6"/>
        </w:numPr>
        <w:rPr>
          <w:rFonts w:ascii="Times New Roman" w:hAnsi="Times New Roman" w:cs="Times New Roman"/>
          <w:sz w:val="24"/>
          <w:szCs w:val="24"/>
          <w:u w:val="single"/>
        </w:rPr>
      </w:pPr>
      <w:r w:rsidRPr="008F7898">
        <w:rPr>
          <w:rFonts w:ascii="Times New Roman" w:hAnsi="Times New Roman" w:cs="Times New Roman"/>
          <w:sz w:val="24"/>
          <w:szCs w:val="24"/>
        </w:rPr>
        <w:t>DRG Application</w:t>
      </w:r>
    </w:p>
    <w:p w14:paraId="3CB5FBB5" w14:textId="77777777" w:rsidR="008F7898" w:rsidRPr="008F7898" w:rsidRDefault="008F7898" w:rsidP="008F7898">
      <w:pPr>
        <w:pStyle w:val="ListParagraph"/>
        <w:numPr>
          <w:ilvl w:val="0"/>
          <w:numId w:val="6"/>
        </w:numPr>
        <w:rPr>
          <w:rFonts w:ascii="Times New Roman" w:hAnsi="Times New Roman" w:cs="Times New Roman"/>
          <w:sz w:val="24"/>
          <w:szCs w:val="24"/>
          <w:u w:val="single"/>
        </w:rPr>
      </w:pPr>
      <w:r w:rsidRPr="008F7898">
        <w:rPr>
          <w:rFonts w:ascii="Times New Roman" w:hAnsi="Times New Roman" w:cs="Times New Roman"/>
          <w:sz w:val="24"/>
          <w:szCs w:val="24"/>
        </w:rPr>
        <w:t>VT Caregiver Registration Form</w:t>
      </w:r>
    </w:p>
    <w:p w14:paraId="2C86132A" w14:textId="77777777" w:rsidR="008F7898" w:rsidRPr="008F7898" w:rsidRDefault="008F7898" w:rsidP="008F7898">
      <w:pPr>
        <w:pStyle w:val="ListParagraph"/>
        <w:numPr>
          <w:ilvl w:val="0"/>
          <w:numId w:val="6"/>
        </w:numPr>
        <w:rPr>
          <w:rFonts w:ascii="Times New Roman" w:hAnsi="Times New Roman" w:cs="Times New Roman"/>
          <w:sz w:val="24"/>
          <w:szCs w:val="24"/>
          <w:u w:val="single"/>
        </w:rPr>
      </w:pPr>
      <w:r w:rsidRPr="008F7898">
        <w:rPr>
          <w:rFonts w:ascii="Times New Roman" w:hAnsi="Times New Roman" w:cs="Times New Roman"/>
          <w:sz w:val="24"/>
          <w:szCs w:val="24"/>
        </w:rPr>
        <w:t>VT Caregiver Assessment/Survey</w:t>
      </w:r>
    </w:p>
    <w:p w14:paraId="2E9A05E1" w14:textId="77777777" w:rsidR="008F7898" w:rsidRPr="008F7898" w:rsidRDefault="008F7898" w:rsidP="008F7898">
      <w:pPr>
        <w:pStyle w:val="ListParagraph"/>
        <w:numPr>
          <w:ilvl w:val="0"/>
          <w:numId w:val="6"/>
        </w:numPr>
        <w:rPr>
          <w:rFonts w:ascii="Times New Roman" w:hAnsi="Times New Roman" w:cs="Times New Roman"/>
          <w:sz w:val="24"/>
          <w:szCs w:val="24"/>
        </w:rPr>
      </w:pPr>
      <w:r w:rsidRPr="008F7898">
        <w:rPr>
          <w:rFonts w:ascii="Times New Roman" w:hAnsi="Times New Roman" w:cs="Times New Roman"/>
          <w:sz w:val="24"/>
          <w:szCs w:val="24"/>
        </w:rPr>
        <w:t xml:space="preserve">Proof of client’s household income </w:t>
      </w:r>
    </w:p>
    <w:p w14:paraId="65E0577C" w14:textId="77777777" w:rsidR="008F7898" w:rsidRPr="008F7898" w:rsidRDefault="008F7898" w:rsidP="008F7898">
      <w:pPr>
        <w:pStyle w:val="ListParagraph"/>
        <w:numPr>
          <w:ilvl w:val="0"/>
          <w:numId w:val="6"/>
        </w:numPr>
        <w:rPr>
          <w:rFonts w:ascii="Times New Roman" w:hAnsi="Times New Roman" w:cs="Times New Roman"/>
          <w:sz w:val="24"/>
          <w:szCs w:val="24"/>
        </w:rPr>
      </w:pPr>
      <w:r w:rsidRPr="008F7898">
        <w:rPr>
          <w:rFonts w:ascii="Times New Roman" w:hAnsi="Times New Roman" w:cs="Times New Roman"/>
          <w:sz w:val="24"/>
          <w:szCs w:val="24"/>
        </w:rPr>
        <w:t>Proof of physician’s diagnosis or Alzheimer’s Disease or related dementia (ADRD)</w:t>
      </w:r>
    </w:p>
    <w:p w14:paraId="6A892C93" w14:textId="77777777" w:rsidR="008F7898" w:rsidRPr="008F7898" w:rsidRDefault="008F7898" w:rsidP="008F7898">
      <w:pPr>
        <w:pStyle w:val="ListParagraph"/>
        <w:numPr>
          <w:ilvl w:val="0"/>
          <w:numId w:val="5"/>
        </w:numPr>
        <w:rPr>
          <w:rFonts w:ascii="Times New Roman" w:hAnsi="Times New Roman" w:cs="Times New Roman"/>
          <w:sz w:val="24"/>
          <w:szCs w:val="24"/>
        </w:rPr>
      </w:pPr>
      <w:r w:rsidRPr="008F7898">
        <w:rPr>
          <w:rFonts w:ascii="Times New Roman" w:hAnsi="Times New Roman" w:cs="Times New Roman"/>
          <w:sz w:val="24"/>
          <w:szCs w:val="24"/>
        </w:rPr>
        <w:t xml:space="preserve">NOTE: approved, eligible caregivers are awarded a </w:t>
      </w:r>
      <w:r w:rsidRPr="008F7898">
        <w:rPr>
          <w:rFonts w:ascii="Times New Roman" w:hAnsi="Times New Roman" w:cs="Times New Roman"/>
          <w:i/>
          <w:sz w:val="24"/>
          <w:szCs w:val="24"/>
        </w:rPr>
        <w:t>minimum</w:t>
      </w:r>
      <w:r w:rsidRPr="008F7898">
        <w:rPr>
          <w:rFonts w:ascii="Times New Roman" w:hAnsi="Times New Roman" w:cs="Times New Roman"/>
          <w:sz w:val="24"/>
          <w:szCs w:val="24"/>
        </w:rPr>
        <w:t xml:space="preserve"> of </w:t>
      </w:r>
      <w:r w:rsidRPr="008F7898">
        <w:rPr>
          <w:rFonts w:ascii="Times New Roman" w:hAnsi="Times New Roman" w:cs="Times New Roman"/>
          <w:b/>
          <w:sz w:val="24"/>
          <w:szCs w:val="24"/>
        </w:rPr>
        <w:t>$500.00</w:t>
      </w:r>
      <w:r w:rsidRPr="008F7898">
        <w:rPr>
          <w:rFonts w:ascii="Times New Roman" w:hAnsi="Times New Roman" w:cs="Times New Roman"/>
          <w:sz w:val="24"/>
          <w:szCs w:val="24"/>
        </w:rPr>
        <w:t xml:space="preserve"> and a maximum of </w:t>
      </w:r>
      <w:r w:rsidRPr="008F7898">
        <w:rPr>
          <w:rFonts w:ascii="Times New Roman" w:hAnsi="Times New Roman" w:cs="Times New Roman"/>
          <w:b/>
          <w:i/>
          <w:sz w:val="24"/>
          <w:szCs w:val="24"/>
        </w:rPr>
        <w:t xml:space="preserve">$2000.00 </w:t>
      </w:r>
      <w:r w:rsidRPr="008F7898">
        <w:rPr>
          <w:rFonts w:ascii="Times New Roman" w:hAnsi="Times New Roman" w:cs="Times New Roman"/>
          <w:i/>
          <w:sz w:val="24"/>
          <w:szCs w:val="24"/>
        </w:rPr>
        <w:t>per fiscal year</w:t>
      </w:r>
      <w:r w:rsidRPr="008F7898">
        <w:rPr>
          <w:rFonts w:ascii="Times New Roman" w:hAnsi="Times New Roman" w:cs="Times New Roman"/>
          <w:sz w:val="24"/>
          <w:szCs w:val="24"/>
        </w:rPr>
        <w:t xml:space="preserve">.  Awarded grant amounts depend on need and total DRG funds remaining for that fiscal year.  On a </w:t>
      </w:r>
      <w:r w:rsidRPr="008F7898">
        <w:rPr>
          <w:rFonts w:ascii="Times New Roman" w:hAnsi="Times New Roman" w:cs="Times New Roman"/>
          <w:i/>
          <w:sz w:val="24"/>
          <w:szCs w:val="24"/>
        </w:rPr>
        <w:t xml:space="preserve">reimbursement </w:t>
      </w:r>
      <w:r w:rsidRPr="008F7898">
        <w:rPr>
          <w:rFonts w:ascii="Times New Roman" w:hAnsi="Times New Roman" w:cs="Times New Roman"/>
          <w:sz w:val="24"/>
          <w:szCs w:val="24"/>
        </w:rPr>
        <w:t xml:space="preserve">basis unless the services are provided by an institution or agency in which case </w:t>
      </w:r>
      <w:r w:rsidRPr="008F7898">
        <w:rPr>
          <w:rFonts w:ascii="Times New Roman" w:hAnsi="Times New Roman" w:cs="Times New Roman"/>
          <w:i/>
          <w:sz w:val="24"/>
          <w:szCs w:val="24"/>
        </w:rPr>
        <w:t>direct payment</w:t>
      </w:r>
      <w:r w:rsidRPr="008F7898">
        <w:rPr>
          <w:rFonts w:ascii="Times New Roman" w:hAnsi="Times New Roman" w:cs="Times New Roman"/>
          <w:sz w:val="24"/>
          <w:szCs w:val="24"/>
        </w:rPr>
        <w:t xml:space="preserve"> is available</w:t>
      </w:r>
    </w:p>
    <w:p w14:paraId="2B7FFF43" w14:textId="77777777" w:rsidR="008F7898" w:rsidRPr="008F7898" w:rsidRDefault="008F7898" w:rsidP="008F7898">
      <w:pPr>
        <w:pStyle w:val="ListParagraph"/>
        <w:ind w:left="1800"/>
        <w:rPr>
          <w:rFonts w:ascii="Times New Roman" w:hAnsi="Times New Roman" w:cs="Times New Roman"/>
          <w:sz w:val="24"/>
          <w:szCs w:val="24"/>
        </w:rPr>
      </w:pPr>
    </w:p>
    <w:p w14:paraId="68706A7B" w14:textId="77777777" w:rsidR="008F7898" w:rsidRPr="008F7898" w:rsidRDefault="008F7898" w:rsidP="008F7898">
      <w:pPr>
        <w:pStyle w:val="ListParagraph"/>
        <w:numPr>
          <w:ilvl w:val="0"/>
          <w:numId w:val="3"/>
        </w:numPr>
        <w:ind w:left="990"/>
        <w:rPr>
          <w:rFonts w:ascii="Times New Roman" w:hAnsi="Times New Roman" w:cs="Times New Roman"/>
          <w:b/>
          <w:sz w:val="24"/>
          <w:szCs w:val="24"/>
        </w:rPr>
      </w:pPr>
      <w:r w:rsidRPr="008F7898">
        <w:rPr>
          <w:rFonts w:ascii="Times New Roman" w:hAnsi="Times New Roman" w:cs="Times New Roman"/>
          <w:b/>
          <w:sz w:val="24"/>
          <w:szCs w:val="24"/>
        </w:rPr>
        <w:t xml:space="preserve">Random Acts Grant (NFCSP Respite Grant) – </w:t>
      </w:r>
    </w:p>
    <w:p w14:paraId="3BB1D2EA" w14:textId="70CC00F2"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When:</w:t>
      </w:r>
      <w:r w:rsidRPr="008F7898">
        <w:rPr>
          <w:rFonts w:ascii="Times New Roman" w:hAnsi="Times New Roman" w:cs="Times New Roman"/>
          <w:sz w:val="24"/>
          <w:szCs w:val="24"/>
        </w:rPr>
        <w:t xml:space="preserve"> FY 2</w:t>
      </w:r>
      <w:r w:rsidR="007A2402">
        <w:rPr>
          <w:rFonts w:ascii="Times New Roman" w:hAnsi="Times New Roman" w:cs="Times New Roman"/>
          <w:sz w:val="24"/>
          <w:szCs w:val="24"/>
        </w:rPr>
        <w:t>3</w:t>
      </w:r>
      <w:r w:rsidRPr="008F7898">
        <w:rPr>
          <w:rFonts w:ascii="Times New Roman" w:hAnsi="Times New Roman" w:cs="Times New Roman"/>
          <w:sz w:val="24"/>
          <w:szCs w:val="24"/>
        </w:rPr>
        <w:t xml:space="preserve"> – October 1, 202</w:t>
      </w:r>
      <w:r w:rsidR="007A2402">
        <w:rPr>
          <w:rFonts w:ascii="Times New Roman" w:hAnsi="Times New Roman" w:cs="Times New Roman"/>
          <w:sz w:val="24"/>
          <w:szCs w:val="24"/>
        </w:rPr>
        <w:t>2</w:t>
      </w:r>
      <w:r w:rsidRPr="008F7898">
        <w:rPr>
          <w:rFonts w:ascii="Times New Roman" w:hAnsi="Times New Roman" w:cs="Times New Roman"/>
          <w:sz w:val="24"/>
          <w:szCs w:val="24"/>
        </w:rPr>
        <w:t xml:space="preserve"> – September 30, 202</w:t>
      </w:r>
      <w:r w:rsidR="007A2402">
        <w:rPr>
          <w:rFonts w:ascii="Times New Roman" w:hAnsi="Times New Roman" w:cs="Times New Roman"/>
          <w:sz w:val="24"/>
          <w:szCs w:val="24"/>
        </w:rPr>
        <w:t>3</w:t>
      </w:r>
      <w:r w:rsidRPr="008F7898">
        <w:rPr>
          <w:rFonts w:ascii="Times New Roman" w:hAnsi="Times New Roman" w:cs="Times New Roman"/>
          <w:sz w:val="24"/>
          <w:szCs w:val="24"/>
        </w:rPr>
        <w:t xml:space="preserve"> (renewable each year)</w:t>
      </w:r>
    </w:p>
    <w:p w14:paraId="2FF539DE"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 xml:space="preserve">Who: </w:t>
      </w:r>
      <w:r w:rsidRPr="008F7898">
        <w:rPr>
          <w:rFonts w:ascii="Times New Roman" w:hAnsi="Times New Roman" w:cs="Times New Roman"/>
          <w:sz w:val="24"/>
          <w:szCs w:val="24"/>
        </w:rPr>
        <w:t xml:space="preserve">unpaid, family caregivers who are the </w:t>
      </w:r>
      <w:r w:rsidRPr="008F7898">
        <w:rPr>
          <w:rFonts w:ascii="Times New Roman" w:hAnsi="Times New Roman" w:cs="Times New Roman"/>
          <w:i/>
          <w:sz w:val="24"/>
          <w:szCs w:val="24"/>
        </w:rPr>
        <w:t>primary caregiver</w:t>
      </w:r>
      <w:r w:rsidRPr="008F7898">
        <w:rPr>
          <w:rFonts w:ascii="Times New Roman" w:hAnsi="Times New Roman" w:cs="Times New Roman"/>
          <w:sz w:val="24"/>
          <w:szCs w:val="24"/>
        </w:rPr>
        <w:t xml:space="preserve"> for an individual(s) with a disability or who is 55+ and has a chronic disease/health condition and needs assistance with ADLs and/or IADLs.   Additionally, the care receiver can NOT be receiving services through any other state funded programs including: CFC High or Highest Needs (MN is ok), Attendant Services Program, Veteran’s Directed Program, or the Dementia Respite </w:t>
      </w:r>
      <w:r w:rsidRPr="008F7898">
        <w:rPr>
          <w:rFonts w:ascii="Times New Roman" w:hAnsi="Times New Roman" w:cs="Times New Roman"/>
          <w:sz w:val="24"/>
          <w:szCs w:val="24"/>
        </w:rPr>
        <w:lastRenderedPageBreak/>
        <w:t xml:space="preserve">Grant (DRG) Program.  </w:t>
      </w:r>
      <w:r w:rsidRPr="008F7898">
        <w:rPr>
          <w:rFonts w:ascii="Times New Roman" w:hAnsi="Times New Roman" w:cs="Times New Roman"/>
          <w:sz w:val="24"/>
          <w:szCs w:val="24"/>
          <w:u w:val="single"/>
        </w:rPr>
        <w:t>Note</w:t>
      </w:r>
      <w:r w:rsidRPr="008F7898">
        <w:rPr>
          <w:rFonts w:ascii="Times New Roman" w:hAnsi="Times New Roman" w:cs="Times New Roman"/>
          <w:sz w:val="24"/>
          <w:szCs w:val="24"/>
        </w:rPr>
        <w:t xml:space="preserve">: However, caregivers </w:t>
      </w:r>
      <w:r w:rsidRPr="008F7898">
        <w:rPr>
          <w:rFonts w:ascii="Times New Roman" w:hAnsi="Times New Roman" w:cs="Times New Roman"/>
          <w:i/>
          <w:sz w:val="24"/>
          <w:szCs w:val="24"/>
        </w:rPr>
        <w:t>may</w:t>
      </w:r>
      <w:r w:rsidRPr="008F7898">
        <w:rPr>
          <w:rFonts w:ascii="Times New Roman" w:hAnsi="Times New Roman" w:cs="Times New Roman"/>
          <w:sz w:val="24"/>
          <w:szCs w:val="24"/>
        </w:rPr>
        <w:t xml:space="preserve"> be eligible if they’ve received a DRG but have used all of their available DRG funds up for that specific fiscal Year (dependent upon approved variance from DAIL – see SVCOA’s Caregiver Coordinator)</w:t>
      </w:r>
    </w:p>
    <w:p w14:paraId="6DB9D1D6" w14:textId="77777777" w:rsidR="008F7898" w:rsidRPr="008F7898" w:rsidRDefault="008F7898" w:rsidP="008F7898">
      <w:pPr>
        <w:pStyle w:val="ListParagraph"/>
        <w:numPr>
          <w:ilvl w:val="0"/>
          <w:numId w:val="7"/>
        </w:numPr>
        <w:rPr>
          <w:rFonts w:ascii="Times New Roman" w:hAnsi="Times New Roman" w:cs="Times New Roman"/>
          <w:sz w:val="24"/>
          <w:szCs w:val="24"/>
          <w:u w:val="single"/>
        </w:rPr>
      </w:pPr>
      <w:r w:rsidRPr="008F7898">
        <w:rPr>
          <w:rFonts w:ascii="Times New Roman" w:hAnsi="Times New Roman" w:cs="Times New Roman"/>
          <w:sz w:val="24"/>
          <w:szCs w:val="24"/>
          <w:u w:val="single"/>
        </w:rPr>
        <w:t xml:space="preserve">Income Requirements </w:t>
      </w:r>
      <w:r w:rsidRPr="008F7898">
        <w:rPr>
          <w:rFonts w:ascii="Times New Roman" w:hAnsi="Times New Roman" w:cs="Times New Roman"/>
          <w:sz w:val="24"/>
          <w:szCs w:val="24"/>
        </w:rPr>
        <w:t xml:space="preserve">– There is </w:t>
      </w:r>
      <w:r w:rsidRPr="008F7898">
        <w:rPr>
          <w:rFonts w:ascii="Times New Roman" w:hAnsi="Times New Roman" w:cs="Times New Roman"/>
          <w:i/>
          <w:sz w:val="24"/>
          <w:szCs w:val="24"/>
        </w:rPr>
        <w:t>NO</w:t>
      </w:r>
      <w:r w:rsidRPr="008F7898">
        <w:rPr>
          <w:rFonts w:ascii="Times New Roman" w:hAnsi="Times New Roman" w:cs="Times New Roman"/>
          <w:sz w:val="24"/>
          <w:szCs w:val="24"/>
        </w:rPr>
        <w:t xml:space="preserve"> income requirements</w:t>
      </w:r>
    </w:p>
    <w:p w14:paraId="0CB3F6EE"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Why:</w:t>
      </w:r>
      <w:r w:rsidRPr="008F7898">
        <w:rPr>
          <w:rFonts w:ascii="Times New Roman" w:hAnsi="Times New Roman" w:cs="Times New Roman"/>
          <w:sz w:val="24"/>
          <w:szCs w:val="24"/>
        </w:rPr>
        <w:t xml:space="preserve"> So the family caregiver can get access to much needed respite</w:t>
      </w:r>
    </w:p>
    <w:p w14:paraId="6F14C96C"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 xml:space="preserve">What </w:t>
      </w:r>
      <w:r w:rsidRPr="008F7898">
        <w:rPr>
          <w:rFonts w:ascii="Times New Roman" w:hAnsi="Times New Roman" w:cs="Times New Roman"/>
          <w:sz w:val="24"/>
          <w:szCs w:val="24"/>
        </w:rPr>
        <w:t>(can funds be used for)</w:t>
      </w:r>
      <w:r w:rsidRPr="008F7898">
        <w:rPr>
          <w:rFonts w:ascii="Times New Roman" w:hAnsi="Times New Roman" w:cs="Times New Roman"/>
          <w:b/>
          <w:sz w:val="24"/>
          <w:szCs w:val="24"/>
        </w:rPr>
        <w:t xml:space="preserve">: </w:t>
      </w:r>
      <w:r w:rsidRPr="008F7898">
        <w:rPr>
          <w:rFonts w:ascii="Times New Roman" w:hAnsi="Times New Roman" w:cs="Times New Roman"/>
          <w:sz w:val="24"/>
          <w:szCs w:val="24"/>
        </w:rPr>
        <w:t xml:space="preserve">adult day care, in-home respite provided privately </w:t>
      </w:r>
      <w:r w:rsidRPr="008F7898">
        <w:rPr>
          <w:rFonts w:ascii="Times New Roman" w:hAnsi="Times New Roman" w:cs="Times New Roman"/>
          <w:i/>
          <w:sz w:val="24"/>
          <w:szCs w:val="24"/>
        </w:rPr>
        <w:t xml:space="preserve">or </w:t>
      </w:r>
      <w:r w:rsidRPr="008F7898">
        <w:rPr>
          <w:rFonts w:ascii="Times New Roman" w:hAnsi="Times New Roman" w:cs="Times New Roman"/>
          <w:sz w:val="24"/>
          <w:szCs w:val="24"/>
        </w:rPr>
        <w:t xml:space="preserve">by an in-home health agency, homemaking services, institutional respite (short-term stay at a rehab facility, etc.), small home modifications (ramps, grab bars, etc.), assistive/adaptive devices.  </w:t>
      </w:r>
    </w:p>
    <w:p w14:paraId="0B802096"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How (</w:t>
      </w:r>
      <w:r w:rsidRPr="008F7898">
        <w:rPr>
          <w:rFonts w:ascii="Times New Roman" w:hAnsi="Times New Roman" w:cs="Times New Roman"/>
          <w:sz w:val="24"/>
          <w:szCs w:val="24"/>
        </w:rPr>
        <w:t>to apply)</w:t>
      </w:r>
      <w:r w:rsidRPr="008F7898">
        <w:rPr>
          <w:rFonts w:ascii="Times New Roman" w:hAnsi="Times New Roman" w:cs="Times New Roman"/>
          <w:b/>
          <w:sz w:val="24"/>
          <w:szCs w:val="24"/>
        </w:rPr>
        <w:t xml:space="preserve">: </w:t>
      </w:r>
      <w:r w:rsidRPr="008F7898">
        <w:rPr>
          <w:rFonts w:ascii="Times New Roman" w:hAnsi="Times New Roman" w:cs="Times New Roman"/>
          <w:sz w:val="24"/>
          <w:szCs w:val="24"/>
        </w:rPr>
        <w:t>complete a Random Acts packet including:</w:t>
      </w:r>
    </w:p>
    <w:p w14:paraId="4D6EC0C8" w14:textId="77777777" w:rsidR="008F7898" w:rsidRPr="008F7898" w:rsidRDefault="008F7898" w:rsidP="008F7898">
      <w:pPr>
        <w:pStyle w:val="ListParagraph"/>
        <w:numPr>
          <w:ilvl w:val="0"/>
          <w:numId w:val="6"/>
        </w:numPr>
        <w:rPr>
          <w:rFonts w:ascii="Times New Roman" w:hAnsi="Times New Roman" w:cs="Times New Roman"/>
          <w:sz w:val="24"/>
          <w:szCs w:val="24"/>
          <w:u w:val="single"/>
        </w:rPr>
      </w:pPr>
      <w:r w:rsidRPr="008F7898">
        <w:rPr>
          <w:rFonts w:ascii="Times New Roman" w:hAnsi="Times New Roman" w:cs="Times New Roman"/>
          <w:sz w:val="24"/>
          <w:szCs w:val="24"/>
        </w:rPr>
        <w:t>Random Acts application</w:t>
      </w:r>
    </w:p>
    <w:p w14:paraId="2CE68B87" w14:textId="77777777" w:rsidR="008F7898" w:rsidRPr="008F7898" w:rsidRDefault="008F7898" w:rsidP="008F7898">
      <w:pPr>
        <w:pStyle w:val="ListParagraph"/>
        <w:numPr>
          <w:ilvl w:val="0"/>
          <w:numId w:val="6"/>
        </w:numPr>
        <w:rPr>
          <w:rFonts w:ascii="Times New Roman" w:hAnsi="Times New Roman" w:cs="Times New Roman"/>
          <w:sz w:val="24"/>
          <w:szCs w:val="24"/>
          <w:u w:val="single"/>
        </w:rPr>
      </w:pPr>
      <w:r w:rsidRPr="008F7898">
        <w:rPr>
          <w:rFonts w:ascii="Times New Roman" w:hAnsi="Times New Roman" w:cs="Times New Roman"/>
          <w:sz w:val="24"/>
          <w:szCs w:val="24"/>
        </w:rPr>
        <w:t>VT Caregiver Registration Form</w:t>
      </w:r>
    </w:p>
    <w:p w14:paraId="23838FD7" w14:textId="77777777" w:rsidR="008F7898" w:rsidRPr="008F7898" w:rsidRDefault="008F7898" w:rsidP="008F7898">
      <w:pPr>
        <w:pStyle w:val="ListParagraph"/>
        <w:numPr>
          <w:ilvl w:val="0"/>
          <w:numId w:val="6"/>
        </w:numPr>
        <w:rPr>
          <w:rFonts w:ascii="Times New Roman" w:hAnsi="Times New Roman" w:cs="Times New Roman"/>
          <w:sz w:val="24"/>
          <w:szCs w:val="24"/>
          <w:u w:val="single"/>
        </w:rPr>
      </w:pPr>
      <w:r w:rsidRPr="008F7898">
        <w:rPr>
          <w:rFonts w:ascii="Times New Roman" w:hAnsi="Times New Roman" w:cs="Times New Roman"/>
          <w:sz w:val="24"/>
          <w:szCs w:val="24"/>
        </w:rPr>
        <w:t>VT Caregiver Assessment/Survey</w:t>
      </w:r>
    </w:p>
    <w:p w14:paraId="59152D39" w14:textId="4325C3CB" w:rsidR="008F7898" w:rsidRPr="008F7898" w:rsidRDefault="008F7898" w:rsidP="008F7898">
      <w:pPr>
        <w:pStyle w:val="ListParagraph"/>
        <w:ind w:left="990"/>
        <w:rPr>
          <w:rFonts w:ascii="Times New Roman" w:hAnsi="Times New Roman" w:cs="Times New Roman"/>
          <w:sz w:val="24"/>
          <w:szCs w:val="24"/>
        </w:rPr>
      </w:pPr>
      <w:r w:rsidRPr="008F7898">
        <w:rPr>
          <w:rFonts w:ascii="Times New Roman" w:hAnsi="Times New Roman" w:cs="Times New Roman"/>
          <w:sz w:val="24"/>
          <w:szCs w:val="24"/>
        </w:rPr>
        <w:t xml:space="preserve">NOTE: approved, eligible caregivers are awarded a </w:t>
      </w:r>
      <w:r w:rsidRPr="008F7898">
        <w:rPr>
          <w:rFonts w:ascii="Times New Roman" w:hAnsi="Times New Roman" w:cs="Times New Roman"/>
          <w:i/>
          <w:sz w:val="24"/>
          <w:szCs w:val="24"/>
        </w:rPr>
        <w:t>maximum</w:t>
      </w:r>
      <w:r w:rsidRPr="008F7898">
        <w:rPr>
          <w:rFonts w:ascii="Times New Roman" w:hAnsi="Times New Roman" w:cs="Times New Roman"/>
          <w:sz w:val="24"/>
          <w:szCs w:val="24"/>
        </w:rPr>
        <w:t xml:space="preserve"> of </w:t>
      </w:r>
      <w:r w:rsidRPr="008F7898">
        <w:rPr>
          <w:rFonts w:ascii="Times New Roman" w:hAnsi="Times New Roman" w:cs="Times New Roman"/>
          <w:b/>
          <w:sz w:val="24"/>
          <w:szCs w:val="24"/>
        </w:rPr>
        <w:t>$</w:t>
      </w:r>
      <w:r w:rsidR="007A2402">
        <w:rPr>
          <w:rFonts w:ascii="Times New Roman" w:hAnsi="Times New Roman" w:cs="Times New Roman"/>
          <w:b/>
          <w:sz w:val="24"/>
          <w:szCs w:val="24"/>
        </w:rPr>
        <w:t>100</w:t>
      </w:r>
      <w:r w:rsidRPr="008F7898">
        <w:rPr>
          <w:rFonts w:ascii="Times New Roman" w:hAnsi="Times New Roman" w:cs="Times New Roman"/>
          <w:b/>
          <w:sz w:val="24"/>
          <w:szCs w:val="24"/>
        </w:rPr>
        <w:t>0.00</w:t>
      </w:r>
      <w:r w:rsidRPr="008F7898">
        <w:rPr>
          <w:rFonts w:ascii="Times New Roman" w:hAnsi="Times New Roman" w:cs="Times New Roman"/>
          <w:b/>
          <w:i/>
          <w:sz w:val="24"/>
          <w:szCs w:val="24"/>
        </w:rPr>
        <w:t xml:space="preserve"> </w:t>
      </w:r>
      <w:r w:rsidRPr="008F7898">
        <w:rPr>
          <w:rFonts w:ascii="Times New Roman" w:hAnsi="Times New Roman" w:cs="Times New Roman"/>
          <w:i/>
          <w:sz w:val="24"/>
          <w:szCs w:val="24"/>
        </w:rPr>
        <w:t>per fiscal year</w:t>
      </w:r>
      <w:r w:rsidR="007A2402">
        <w:rPr>
          <w:rFonts w:ascii="Times New Roman" w:hAnsi="Times New Roman" w:cs="Times New Roman"/>
          <w:i/>
          <w:sz w:val="24"/>
          <w:szCs w:val="24"/>
        </w:rPr>
        <w:t>, although the typical initial award is $500.00</w:t>
      </w:r>
      <w:r w:rsidRPr="008F7898">
        <w:rPr>
          <w:rFonts w:ascii="Times New Roman" w:hAnsi="Times New Roman" w:cs="Times New Roman"/>
          <w:sz w:val="24"/>
          <w:szCs w:val="24"/>
        </w:rPr>
        <w:t xml:space="preserve">.  Awarded grant amounts depend on need and total NFCSP grant funds remaining for that fiscal year.  </w:t>
      </w:r>
      <w:r w:rsidR="007A2402">
        <w:rPr>
          <w:rFonts w:ascii="Times New Roman" w:hAnsi="Times New Roman" w:cs="Times New Roman"/>
          <w:sz w:val="24"/>
          <w:szCs w:val="24"/>
        </w:rPr>
        <w:t>The Grant is o</w:t>
      </w:r>
      <w:r w:rsidRPr="008F7898">
        <w:rPr>
          <w:rFonts w:ascii="Times New Roman" w:hAnsi="Times New Roman" w:cs="Times New Roman"/>
          <w:sz w:val="24"/>
          <w:szCs w:val="24"/>
        </w:rPr>
        <w:t xml:space="preserve">n a </w:t>
      </w:r>
      <w:r w:rsidRPr="008F7898">
        <w:rPr>
          <w:rFonts w:ascii="Times New Roman" w:hAnsi="Times New Roman" w:cs="Times New Roman"/>
          <w:i/>
          <w:sz w:val="24"/>
          <w:szCs w:val="24"/>
        </w:rPr>
        <w:t xml:space="preserve">reimbursement </w:t>
      </w:r>
      <w:r w:rsidRPr="008F7898">
        <w:rPr>
          <w:rFonts w:ascii="Times New Roman" w:hAnsi="Times New Roman" w:cs="Times New Roman"/>
          <w:sz w:val="24"/>
          <w:szCs w:val="24"/>
        </w:rPr>
        <w:t xml:space="preserve">basis unless the services are provided by institution or agency in which case </w:t>
      </w:r>
      <w:r w:rsidRPr="008F7898">
        <w:rPr>
          <w:rFonts w:ascii="Times New Roman" w:hAnsi="Times New Roman" w:cs="Times New Roman"/>
          <w:i/>
          <w:sz w:val="24"/>
          <w:szCs w:val="24"/>
        </w:rPr>
        <w:t>direct payment</w:t>
      </w:r>
      <w:r w:rsidRPr="008F7898">
        <w:rPr>
          <w:rFonts w:ascii="Times New Roman" w:hAnsi="Times New Roman" w:cs="Times New Roman"/>
          <w:sz w:val="24"/>
          <w:szCs w:val="24"/>
        </w:rPr>
        <w:t xml:space="preserve"> is available</w:t>
      </w:r>
    </w:p>
    <w:p w14:paraId="2FFE1FCC" w14:textId="77777777" w:rsidR="008F7898" w:rsidRPr="008F7898" w:rsidRDefault="008F7898" w:rsidP="008F7898">
      <w:pPr>
        <w:pStyle w:val="ListParagraph"/>
        <w:ind w:left="990"/>
        <w:rPr>
          <w:rFonts w:ascii="Times New Roman" w:hAnsi="Times New Roman" w:cs="Times New Roman"/>
          <w:sz w:val="24"/>
          <w:szCs w:val="24"/>
        </w:rPr>
      </w:pPr>
    </w:p>
    <w:p w14:paraId="1C74C411" w14:textId="77777777" w:rsidR="008F7898" w:rsidRPr="008F7898" w:rsidRDefault="008F7898" w:rsidP="008F7898">
      <w:pPr>
        <w:pStyle w:val="ListParagraph"/>
        <w:numPr>
          <w:ilvl w:val="0"/>
          <w:numId w:val="3"/>
        </w:numPr>
        <w:ind w:left="990"/>
        <w:rPr>
          <w:rFonts w:ascii="Times New Roman" w:hAnsi="Times New Roman" w:cs="Times New Roman"/>
          <w:b/>
          <w:sz w:val="24"/>
          <w:szCs w:val="24"/>
        </w:rPr>
      </w:pPr>
      <w:r w:rsidRPr="008F7898">
        <w:rPr>
          <w:rFonts w:ascii="Times New Roman" w:hAnsi="Times New Roman" w:cs="Times New Roman"/>
          <w:b/>
          <w:sz w:val="24"/>
          <w:szCs w:val="24"/>
        </w:rPr>
        <w:t xml:space="preserve">Vermont Kinship Grant (VKAP) – </w:t>
      </w:r>
    </w:p>
    <w:p w14:paraId="46928A48"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When:</w:t>
      </w:r>
      <w:r w:rsidRPr="008F7898">
        <w:rPr>
          <w:rFonts w:ascii="Times New Roman" w:hAnsi="Times New Roman" w:cs="Times New Roman"/>
          <w:sz w:val="24"/>
          <w:szCs w:val="24"/>
        </w:rPr>
        <w:t xml:space="preserve"> FY 22 – October 1, 2021 – September 30, 2022 (renewable each year)</w:t>
      </w:r>
    </w:p>
    <w:p w14:paraId="7ECFB848"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 xml:space="preserve">Who: </w:t>
      </w:r>
      <w:r w:rsidRPr="008F7898">
        <w:rPr>
          <w:rFonts w:ascii="Times New Roman" w:hAnsi="Times New Roman" w:cs="Times New Roman"/>
          <w:sz w:val="24"/>
          <w:szCs w:val="24"/>
        </w:rPr>
        <w:t xml:space="preserve">unpaid, family caregivers who are the </w:t>
      </w:r>
      <w:r w:rsidRPr="008F7898">
        <w:rPr>
          <w:rFonts w:ascii="Times New Roman" w:hAnsi="Times New Roman" w:cs="Times New Roman"/>
          <w:i/>
          <w:sz w:val="24"/>
          <w:szCs w:val="24"/>
        </w:rPr>
        <w:t>primary caregiver</w:t>
      </w:r>
      <w:r w:rsidRPr="008F7898">
        <w:rPr>
          <w:rFonts w:ascii="Times New Roman" w:hAnsi="Times New Roman" w:cs="Times New Roman"/>
          <w:sz w:val="24"/>
          <w:szCs w:val="24"/>
        </w:rPr>
        <w:t xml:space="preserve"> for an individual(s) with a disability or who is 55+ and has a chronic disease/health condition and needs assistance with ADLs and/or IADLs.   Additionally, the care receiver can NOT be receiving services through any other state funded programs including: CFC High or Highest Needs (MN is ok), Attendant Services Program, Veteran’s Directed Program, or the Dementia Respite Grant (DRG) Program.  </w:t>
      </w:r>
      <w:r w:rsidRPr="008F7898">
        <w:rPr>
          <w:rFonts w:ascii="Times New Roman" w:hAnsi="Times New Roman" w:cs="Times New Roman"/>
          <w:sz w:val="24"/>
          <w:szCs w:val="24"/>
          <w:u w:val="single"/>
        </w:rPr>
        <w:t>Note</w:t>
      </w:r>
      <w:r w:rsidRPr="008F7898">
        <w:rPr>
          <w:rFonts w:ascii="Times New Roman" w:hAnsi="Times New Roman" w:cs="Times New Roman"/>
          <w:sz w:val="24"/>
          <w:szCs w:val="24"/>
        </w:rPr>
        <w:t xml:space="preserve">: However, caregivers </w:t>
      </w:r>
      <w:r w:rsidRPr="008F7898">
        <w:rPr>
          <w:rFonts w:ascii="Times New Roman" w:hAnsi="Times New Roman" w:cs="Times New Roman"/>
          <w:i/>
          <w:sz w:val="24"/>
          <w:szCs w:val="24"/>
        </w:rPr>
        <w:t>may</w:t>
      </w:r>
      <w:r w:rsidRPr="008F7898">
        <w:rPr>
          <w:rFonts w:ascii="Times New Roman" w:hAnsi="Times New Roman" w:cs="Times New Roman"/>
          <w:sz w:val="24"/>
          <w:szCs w:val="24"/>
        </w:rPr>
        <w:t xml:space="preserve"> be eligible if they’ve received a DRG but have used all their available DRG funds up for that specific fiscal Year (dependent upon approved variance from DAIL – see SVCOA Caregiver Coordinator)</w:t>
      </w:r>
    </w:p>
    <w:p w14:paraId="01DD90FB" w14:textId="77777777" w:rsidR="008F7898" w:rsidRPr="008F7898" w:rsidRDefault="008F7898" w:rsidP="008F7898">
      <w:pPr>
        <w:pStyle w:val="ListParagraph"/>
        <w:numPr>
          <w:ilvl w:val="0"/>
          <w:numId w:val="7"/>
        </w:numPr>
        <w:rPr>
          <w:rFonts w:ascii="Times New Roman" w:hAnsi="Times New Roman" w:cs="Times New Roman"/>
          <w:sz w:val="24"/>
          <w:szCs w:val="24"/>
          <w:u w:val="single"/>
        </w:rPr>
      </w:pPr>
      <w:r w:rsidRPr="008F7898">
        <w:rPr>
          <w:rFonts w:ascii="Times New Roman" w:hAnsi="Times New Roman" w:cs="Times New Roman"/>
          <w:sz w:val="24"/>
          <w:szCs w:val="24"/>
          <w:u w:val="single"/>
        </w:rPr>
        <w:t xml:space="preserve">Income Requirements </w:t>
      </w:r>
      <w:r w:rsidRPr="008F7898">
        <w:rPr>
          <w:rFonts w:ascii="Times New Roman" w:hAnsi="Times New Roman" w:cs="Times New Roman"/>
          <w:sz w:val="24"/>
          <w:szCs w:val="24"/>
        </w:rPr>
        <w:t>– There is NO income requirements</w:t>
      </w:r>
    </w:p>
    <w:p w14:paraId="2C0F932C"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Why:</w:t>
      </w:r>
      <w:r w:rsidRPr="008F7898">
        <w:rPr>
          <w:rFonts w:ascii="Times New Roman" w:hAnsi="Times New Roman" w:cs="Times New Roman"/>
          <w:sz w:val="24"/>
          <w:szCs w:val="24"/>
        </w:rPr>
        <w:t xml:space="preserve"> So the kinship caregiver can get access to much needed respite</w:t>
      </w:r>
    </w:p>
    <w:p w14:paraId="6C8DDC58"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 xml:space="preserve">What </w:t>
      </w:r>
      <w:r w:rsidRPr="008F7898">
        <w:rPr>
          <w:rFonts w:ascii="Times New Roman" w:hAnsi="Times New Roman" w:cs="Times New Roman"/>
          <w:sz w:val="24"/>
          <w:szCs w:val="24"/>
        </w:rPr>
        <w:t>(can funds be used for)</w:t>
      </w:r>
      <w:r w:rsidRPr="008F7898">
        <w:rPr>
          <w:rFonts w:ascii="Times New Roman" w:hAnsi="Times New Roman" w:cs="Times New Roman"/>
          <w:b/>
          <w:sz w:val="24"/>
          <w:szCs w:val="24"/>
        </w:rPr>
        <w:t xml:space="preserve">: </w:t>
      </w:r>
      <w:r w:rsidRPr="008F7898">
        <w:rPr>
          <w:rFonts w:ascii="Times New Roman" w:hAnsi="Times New Roman" w:cs="Times New Roman"/>
          <w:sz w:val="24"/>
          <w:szCs w:val="24"/>
        </w:rPr>
        <w:t xml:space="preserve">adult day care, in-home respite provided privately </w:t>
      </w:r>
      <w:r w:rsidRPr="008F7898">
        <w:rPr>
          <w:rFonts w:ascii="Times New Roman" w:hAnsi="Times New Roman" w:cs="Times New Roman"/>
          <w:i/>
          <w:sz w:val="24"/>
          <w:szCs w:val="24"/>
        </w:rPr>
        <w:t xml:space="preserve">or </w:t>
      </w:r>
      <w:r w:rsidRPr="008F7898">
        <w:rPr>
          <w:rFonts w:ascii="Times New Roman" w:hAnsi="Times New Roman" w:cs="Times New Roman"/>
          <w:sz w:val="24"/>
          <w:szCs w:val="24"/>
        </w:rPr>
        <w:t xml:space="preserve">by an in-home health agency, homemaking services, institutional respite (short-term stay at a rehab facility, etc.), small home modifications (ramps, grab bars, etc.), assistive/adaptive devices.  </w:t>
      </w:r>
    </w:p>
    <w:p w14:paraId="194B1940" w14:textId="77777777" w:rsidR="008F7898" w:rsidRPr="008F7898" w:rsidRDefault="008F7898" w:rsidP="008F7898">
      <w:pPr>
        <w:pStyle w:val="ListParagraph"/>
        <w:numPr>
          <w:ilvl w:val="0"/>
          <w:numId w:val="5"/>
        </w:numPr>
        <w:rPr>
          <w:rFonts w:ascii="Times New Roman" w:hAnsi="Times New Roman" w:cs="Times New Roman"/>
          <w:sz w:val="24"/>
          <w:szCs w:val="24"/>
          <w:u w:val="single"/>
        </w:rPr>
      </w:pPr>
      <w:r w:rsidRPr="008F7898">
        <w:rPr>
          <w:rFonts w:ascii="Times New Roman" w:hAnsi="Times New Roman" w:cs="Times New Roman"/>
          <w:b/>
          <w:sz w:val="24"/>
          <w:szCs w:val="24"/>
        </w:rPr>
        <w:t>How (</w:t>
      </w:r>
      <w:r w:rsidRPr="008F7898">
        <w:rPr>
          <w:rFonts w:ascii="Times New Roman" w:hAnsi="Times New Roman" w:cs="Times New Roman"/>
          <w:sz w:val="24"/>
          <w:szCs w:val="24"/>
        </w:rPr>
        <w:t>to apply)</w:t>
      </w:r>
      <w:r w:rsidRPr="008F7898">
        <w:rPr>
          <w:rFonts w:ascii="Times New Roman" w:hAnsi="Times New Roman" w:cs="Times New Roman"/>
          <w:b/>
          <w:sz w:val="24"/>
          <w:szCs w:val="24"/>
        </w:rPr>
        <w:t xml:space="preserve">: </w:t>
      </w:r>
      <w:r w:rsidRPr="008F7898">
        <w:rPr>
          <w:rFonts w:ascii="Times New Roman" w:hAnsi="Times New Roman" w:cs="Times New Roman"/>
          <w:sz w:val="24"/>
          <w:szCs w:val="24"/>
        </w:rPr>
        <w:t>complete a Random Acts packet including:</w:t>
      </w:r>
    </w:p>
    <w:p w14:paraId="71147AB2" w14:textId="77777777" w:rsidR="008F7898" w:rsidRPr="008F7898" w:rsidRDefault="008F7898" w:rsidP="008F7898">
      <w:pPr>
        <w:pStyle w:val="ListParagraph"/>
        <w:numPr>
          <w:ilvl w:val="0"/>
          <w:numId w:val="6"/>
        </w:numPr>
        <w:rPr>
          <w:rFonts w:ascii="Times New Roman" w:hAnsi="Times New Roman" w:cs="Times New Roman"/>
          <w:sz w:val="24"/>
          <w:szCs w:val="24"/>
          <w:u w:val="single"/>
        </w:rPr>
      </w:pPr>
      <w:r w:rsidRPr="008F7898">
        <w:rPr>
          <w:rFonts w:ascii="Times New Roman" w:hAnsi="Times New Roman" w:cs="Times New Roman"/>
          <w:sz w:val="24"/>
          <w:szCs w:val="24"/>
        </w:rPr>
        <w:t>Random Acts application</w:t>
      </w:r>
    </w:p>
    <w:p w14:paraId="39B405B0" w14:textId="77777777" w:rsidR="008F7898" w:rsidRPr="008F7898" w:rsidRDefault="008F7898" w:rsidP="008F7898">
      <w:pPr>
        <w:pStyle w:val="ListParagraph"/>
        <w:numPr>
          <w:ilvl w:val="0"/>
          <w:numId w:val="6"/>
        </w:numPr>
        <w:rPr>
          <w:rFonts w:ascii="Times New Roman" w:hAnsi="Times New Roman" w:cs="Times New Roman"/>
          <w:sz w:val="24"/>
          <w:szCs w:val="24"/>
          <w:u w:val="single"/>
        </w:rPr>
      </w:pPr>
      <w:r w:rsidRPr="008F7898">
        <w:rPr>
          <w:rFonts w:ascii="Times New Roman" w:hAnsi="Times New Roman" w:cs="Times New Roman"/>
          <w:sz w:val="24"/>
          <w:szCs w:val="24"/>
        </w:rPr>
        <w:t>VT Caregiver Registration Form</w:t>
      </w:r>
    </w:p>
    <w:p w14:paraId="4A4AF0B4" w14:textId="77777777" w:rsidR="008F7898" w:rsidRPr="008F7898" w:rsidRDefault="008F7898" w:rsidP="008F7898">
      <w:pPr>
        <w:pStyle w:val="ListParagraph"/>
        <w:numPr>
          <w:ilvl w:val="0"/>
          <w:numId w:val="6"/>
        </w:numPr>
        <w:rPr>
          <w:rFonts w:ascii="Times New Roman" w:hAnsi="Times New Roman" w:cs="Times New Roman"/>
          <w:sz w:val="24"/>
          <w:szCs w:val="24"/>
          <w:u w:val="single"/>
        </w:rPr>
      </w:pPr>
      <w:r w:rsidRPr="008F7898">
        <w:rPr>
          <w:rFonts w:ascii="Times New Roman" w:hAnsi="Times New Roman" w:cs="Times New Roman"/>
          <w:sz w:val="24"/>
          <w:szCs w:val="24"/>
        </w:rPr>
        <w:t>VT Caregiver Assessment/Survey</w:t>
      </w:r>
    </w:p>
    <w:p w14:paraId="3800F2F9" w14:textId="77777777" w:rsidR="008F7898" w:rsidRPr="008F7898" w:rsidRDefault="008F7898" w:rsidP="008F7898">
      <w:pPr>
        <w:pStyle w:val="ListParagraph"/>
        <w:ind w:left="990"/>
        <w:rPr>
          <w:rFonts w:ascii="Times New Roman" w:hAnsi="Times New Roman" w:cs="Times New Roman"/>
          <w:b/>
          <w:sz w:val="24"/>
          <w:szCs w:val="24"/>
        </w:rPr>
      </w:pPr>
      <w:r w:rsidRPr="008F7898">
        <w:rPr>
          <w:rFonts w:ascii="Times New Roman" w:hAnsi="Times New Roman" w:cs="Times New Roman"/>
          <w:sz w:val="24"/>
          <w:szCs w:val="24"/>
        </w:rPr>
        <w:t xml:space="preserve">NOTE: approved, eligible </w:t>
      </w:r>
      <w:r w:rsidRPr="008F7898">
        <w:rPr>
          <w:rFonts w:ascii="Times New Roman" w:hAnsi="Times New Roman" w:cs="Times New Roman"/>
          <w:i/>
          <w:sz w:val="24"/>
          <w:szCs w:val="24"/>
        </w:rPr>
        <w:t xml:space="preserve">kinship </w:t>
      </w:r>
      <w:r w:rsidRPr="008F7898">
        <w:rPr>
          <w:rFonts w:ascii="Times New Roman" w:hAnsi="Times New Roman" w:cs="Times New Roman"/>
          <w:sz w:val="24"/>
          <w:szCs w:val="24"/>
        </w:rPr>
        <w:t xml:space="preserve">caregivers are awarded a </w:t>
      </w:r>
      <w:r w:rsidRPr="008F7898">
        <w:rPr>
          <w:rFonts w:ascii="Times New Roman" w:hAnsi="Times New Roman" w:cs="Times New Roman"/>
          <w:i/>
          <w:sz w:val="24"/>
          <w:szCs w:val="24"/>
        </w:rPr>
        <w:t>maximum</w:t>
      </w:r>
      <w:r w:rsidRPr="008F7898">
        <w:rPr>
          <w:rFonts w:ascii="Times New Roman" w:hAnsi="Times New Roman" w:cs="Times New Roman"/>
          <w:sz w:val="24"/>
          <w:szCs w:val="24"/>
        </w:rPr>
        <w:t xml:space="preserve"> of </w:t>
      </w:r>
      <w:r w:rsidRPr="008F7898">
        <w:rPr>
          <w:rFonts w:ascii="Times New Roman" w:hAnsi="Times New Roman" w:cs="Times New Roman"/>
          <w:b/>
          <w:sz w:val="24"/>
          <w:szCs w:val="24"/>
        </w:rPr>
        <w:t>$100.00</w:t>
      </w:r>
      <w:r w:rsidRPr="008F7898">
        <w:rPr>
          <w:rFonts w:ascii="Times New Roman" w:hAnsi="Times New Roman" w:cs="Times New Roman"/>
          <w:b/>
          <w:i/>
          <w:sz w:val="24"/>
          <w:szCs w:val="24"/>
        </w:rPr>
        <w:t xml:space="preserve"> </w:t>
      </w:r>
      <w:r w:rsidRPr="008F7898">
        <w:rPr>
          <w:rFonts w:ascii="Times New Roman" w:hAnsi="Times New Roman" w:cs="Times New Roman"/>
          <w:i/>
          <w:sz w:val="24"/>
          <w:szCs w:val="24"/>
        </w:rPr>
        <w:t>per fiscal year</w:t>
      </w:r>
      <w:r w:rsidRPr="008F7898">
        <w:rPr>
          <w:rFonts w:ascii="Times New Roman" w:hAnsi="Times New Roman" w:cs="Times New Roman"/>
          <w:sz w:val="24"/>
          <w:szCs w:val="24"/>
        </w:rPr>
        <w:t xml:space="preserve">.  </w:t>
      </w:r>
    </w:p>
    <w:p w14:paraId="1775FC2C" w14:textId="77777777" w:rsidR="008F7898" w:rsidRPr="008F7898" w:rsidRDefault="008F7898" w:rsidP="008F7898">
      <w:pPr>
        <w:rPr>
          <w:rFonts w:ascii="Times New Roman" w:hAnsi="Times New Roman" w:cs="Times New Roman"/>
          <w:b/>
          <w:sz w:val="24"/>
          <w:szCs w:val="24"/>
        </w:rPr>
      </w:pPr>
    </w:p>
    <w:p w14:paraId="635E784C" w14:textId="3A39E0C3" w:rsidR="005A5219" w:rsidRPr="008F7898" w:rsidRDefault="005A5219" w:rsidP="00935D5D">
      <w:pPr>
        <w:rPr>
          <w:rFonts w:ascii="Times New Roman" w:hAnsi="Times New Roman" w:cs="Times New Roman"/>
          <w:b/>
          <w:sz w:val="24"/>
          <w:szCs w:val="24"/>
        </w:rPr>
      </w:pPr>
    </w:p>
    <w:p w14:paraId="59707AEB" w14:textId="77777777" w:rsidR="005A5219" w:rsidRPr="008F7898" w:rsidRDefault="005A5219" w:rsidP="00935D5D">
      <w:pPr>
        <w:rPr>
          <w:rFonts w:ascii="Times New Roman" w:hAnsi="Times New Roman" w:cs="Times New Roman"/>
          <w:b/>
          <w:sz w:val="24"/>
          <w:szCs w:val="24"/>
        </w:rPr>
      </w:pPr>
    </w:p>
    <w:p w14:paraId="3781F487" w14:textId="1C2B32F3" w:rsidR="00FE7BB0" w:rsidRPr="008F7898" w:rsidRDefault="00185E61" w:rsidP="008F7898">
      <w:pPr>
        <w:pStyle w:val="ListParagraph"/>
        <w:numPr>
          <w:ilvl w:val="0"/>
          <w:numId w:val="3"/>
        </w:numPr>
        <w:rPr>
          <w:rFonts w:ascii="Times New Roman" w:hAnsi="Times New Roman" w:cs="Times New Roman"/>
          <w:b/>
          <w:sz w:val="24"/>
          <w:szCs w:val="24"/>
        </w:rPr>
      </w:pPr>
      <w:r w:rsidRPr="008F7898">
        <w:rPr>
          <w:rFonts w:ascii="Times New Roman" w:hAnsi="Times New Roman" w:cs="Times New Roman"/>
          <w:b/>
          <w:sz w:val="24"/>
          <w:szCs w:val="24"/>
        </w:rPr>
        <w:t>SVCOA’s Caregiver Counseling Program</w:t>
      </w:r>
      <w:r w:rsidR="00FE7BB0" w:rsidRPr="008F7898">
        <w:rPr>
          <w:rFonts w:ascii="Times New Roman" w:hAnsi="Times New Roman" w:cs="Times New Roman"/>
          <w:b/>
          <w:sz w:val="24"/>
          <w:szCs w:val="24"/>
        </w:rPr>
        <w:t xml:space="preserve"> – </w:t>
      </w:r>
    </w:p>
    <w:p w14:paraId="4C26DFBE" w14:textId="4D97115D" w:rsidR="00185E61" w:rsidRPr="008F7898" w:rsidRDefault="00185E61" w:rsidP="00FE7BB0">
      <w:pPr>
        <w:pStyle w:val="ListParagraph"/>
        <w:ind w:left="900"/>
        <w:rPr>
          <w:rFonts w:ascii="Times New Roman" w:hAnsi="Times New Roman" w:cs="Times New Roman"/>
          <w:b/>
          <w:sz w:val="24"/>
          <w:szCs w:val="24"/>
        </w:rPr>
      </w:pPr>
      <w:r w:rsidRPr="008F7898">
        <w:rPr>
          <w:rFonts w:ascii="Times New Roman" w:hAnsi="Times New Roman" w:cs="Times New Roman"/>
          <w:sz w:val="24"/>
          <w:szCs w:val="24"/>
        </w:rPr>
        <w:t>SVCOA is now offering free caregiver support counseling for qualified unpaid family caregivers in the community.  This program is grant funded and provided by Rutland Mental Health Services/Community Care Network at no cost to recipients.  The purpose of the program is to provide caregiver support intended to reduce caregiver stress and to encourage caregivers to take care of themselves as well as the individual(s) they provide care for.   Education about the importance of self</w:t>
      </w:r>
      <w:r w:rsidR="00556F3B" w:rsidRPr="008F7898">
        <w:rPr>
          <w:rFonts w:ascii="Times New Roman" w:hAnsi="Times New Roman" w:cs="Times New Roman"/>
          <w:sz w:val="24"/>
          <w:szCs w:val="24"/>
        </w:rPr>
        <w:t>-</w:t>
      </w:r>
      <w:r w:rsidRPr="008F7898">
        <w:rPr>
          <w:rFonts w:ascii="Times New Roman" w:hAnsi="Times New Roman" w:cs="Times New Roman"/>
          <w:sz w:val="24"/>
          <w:szCs w:val="24"/>
        </w:rPr>
        <w:t>care and skill building around self</w:t>
      </w:r>
      <w:r w:rsidR="00556F3B" w:rsidRPr="008F7898">
        <w:rPr>
          <w:rFonts w:ascii="Times New Roman" w:hAnsi="Times New Roman" w:cs="Times New Roman"/>
          <w:sz w:val="24"/>
          <w:szCs w:val="24"/>
        </w:rPr>
        <w:t>-</w:t>
      </w:r>
      <w:r w:rsidRPr="008F7898">
        <w:rPr>
          <w:rFonts w:ascii="Times New Roman" w:hAnsi="Times New Roman" w:cs="Times New Roman"/>
          <w:sz w:val="24"/>
          <w:szCs w:val="24"/>
        </w:rPr>
        <w:t xml:space="preserve">care, boundaries and limit setting will be provided.  We find that caregivers tend to take better care of others than they care for their selves.  We will also help caregivers connect with other needed services and options for care.  </w:t>
      </w:r>
    </w:p>
    <w:p w14:paraId="0A62490E" w14:textId="2DDA839D" w:rsidR="00185E61" w:rsidRPr="008F7898" w:rsidRDefault="00185E61" w:rsidP="00FE7BB0">
      <w:pPr>
        <w:ind w:left="900"/>
        <w:rPr>
          <w:rFonts w:ascii="Times New Roman" w:hAnsi="Times New Roman" w:cs="Times New Roman"/>
          <w:sz w:val="24"/>
          <w:szCs w:val="24"/>
        </w:rPr>
      </w:pPr>
      <w:r w:rsidRPr="008F7898">
        <w:rPr>
          <w:rFonts w:ascii="Times New Roman" w:hAnsi="Times New Roman" w:cs="Times New Roman"/>
          <w:sz w:val="24"/>
          <w:szCs w:val="24"/>
        </w:rPr>
        <w:t>The support will be provided by Cinda Donton who has years of experience in supporting caregivers and has provided numerous trainings to professional and family caregivers</w:t>
      </w:r>
      <w:r w:rsidR="00556F3B" w:rsidRPr="008F7898">
        <w:rPr>
          <w:rFonts w:ascii="Times New Roman" w:hAnsi="Times New Roman" w:cs="Times New Roman"/>
          <w:sz w:val="24"/>
          <w:szCs w:val="24"/>
        </w:rPr>
        <w:t>, with a focus on those caring for loved ones with ADRD</w:t>
      </w:r>
      <w:r w:rsidRPr="008F7898">
        <w:rPr>
          <w:rFonts w:ascii="Times New Roman" w:hAnsi="Times New Roman" w:cs="Times New Roman"/>
          <w:sz w:val="24"/>
          <w:szCs w:val="24"/>
        </w:rPr>
        <w:t xml:space="preserve">.  The support can be provided in the caregiver’s home </w:t>
      </w:r>
      <w:r w:rsidR="00556F3B" w:rsidRPr="008F7898">
        <w:rPr>
          <w:rFonts w:ascii="Times New Roman" w:hAnsi="Times New Roman" w:cs="Times New Roman"/>
          <w:sz w:val="24"/>
          <w:szCs w:val="24"/>
        </w:rPr>
        <w:t>or via phone</w:t>
      </w:r>
      <w:r w:rsidRPr="008F7898">
        <w:rPr>
          <w:rFonts w:ascii="Times New Roman" w:hAnsi="Times New Roman" w:cs="Times New Roman"/>
          <w:sz w:val="24"/>
          <w:szCs w:val="24"/>
        </w:rPr>
        <w:t xml:space="preserve">, whichever is preferred.   Cinda’s office is located at the Southwestern Vermont Council on Aging at 143 Maple Street, Rutland and her phone.  Her phone number there is:  802-786-5990 ext.  849. </w:t>
      </w:r>
    </w:p>
    <w:p w14:paraId="77994712" w14:textId="1EBB2FE3" w:rsidR="00185E61" w:rsidRPr="008F7898" w:rsidRDefault="00185E61" w:rsidP="00FE7BB0">
      <w:pPr>
        <w:ind w:left="900"/>
        <w:rPr>
          <w:rFonts w:ascii="Times New Roman" w:hAnsi="Times New Roman" w:cs="Times New Roman"/>
          <w:sz w:val="24"/>
          <w:szCs w:val="24"/>
        </w:rPr>
      </w:pPr>
      <w:r w:rsidRPr="008F7898">
        <w:rPr>
          <w:rFonts w:ascii="Times New Roman" w:hAnsi="Times New Roman" w:cs="Times New Roman"/>
          <w:sz w:val="24"/>
          <w:szCs w:val="24"/>
        </w:rPr>
        <w:t>To be eligible for the program, caregivers must be providing care in Rutland County, must be providing care for someone who is age 55+ or who has a diagnosis of Alzheimer’s Disease or related dementia (ADRD), or they themselves must be 60 or older and providing care for an adult or younger disabled Vermonter.  Grandparent caregivers caring for children under the age of 18 must be 55+ and would also qualify.  The person they are caring for does not have to live in the home with them.  However, caregivers whose loved ones who have been placed in long term care facilities permanently are ineligible for the program.   Lastly, SVCOA places a priority on those caregivers whom are caring for loved ones diagnosed with Alzheimer’s Disease and/or dementia</w:t>
      </w:r>
      <w:r w:rsidR="00556F3B" w:rsidRPr="008F7898">
        <w:rPr>
          <w:rFonts w:ascii="Times New Roman" w:hAnsi="Times New Roman" w:cs="Times New Roman"/>
          <w:sz w:val="24"/>
          <w:szCs w:val="24"/>
        </w:rPr>
        <w:t xml:space="preserve"> (ADRD)</w:t>
      </w:r>
      <w:r w:rsidRPr="008F7898">
        <w:rPr>
          <w:rFonts w:ascii="Times New Roman" w:hAnsi="Times New Roman" w:cs="Times New Roman"/>
          <w:sz w:val="24"/>
          <w:szCs w:val="24"/>
        </w:rPr>
        <w:t xml:space="preserve"> </w:t>
      </w:r>
    </w:p>
    <w:p w14:paraId="3D630B96" w14:textId="0EB79EE9" w:rsidR="00185E61" w:rsidRPr="008F7898" w:rsidRDefault="00185E61" w:rsidP="00935D5D">
      <w:pPr>
        <w:rPr>
          <w:rFonts w:ascii="Times New Roman" w:hAnsi="Times New Roman" w:cs="Times New Roman"/>
          <w:b/>
          <w:sz w:val="24"/>
          <w:szCs w:val="24"/>
        </w:rPr>
      </w:pPr>
    </w:p>
    <w:p w14:paraId="0A7AFC8B" w14:textId="77777777" w:rsidR="00FE7BB0" w:rsidRPr="008F7898" w:rsidRDefault="00185E61" w:rsidP="008F7898">
      <w:pPr>
        <w:pStyle w:val="ListParagraph"/>
        <w:numPr>
          <w:ilvl w:val="0"/>
          <w:numId w:val="3"/>
        </w:numPr>
        <w:spacing w:after="0" w:line="240" w:lineRule="auto"/>
        <w:jc w:val="both"/>
        <w:rPr>
          <w:rFonts w:ascii="Times New Roman" w:hAnsi="Times New Roman" w:cs="Times New Roman"/>
          <w:b/>
          <w:sz w:val="24"/>
          <w:szCs w:val="24"/>
        </w:rPr>
      </w:pPr>
      <w:r w:rsidRPr="008F7898">
        <w:rPr>
          <w:rFonts w:ascii="Times New Roman" w:hAnsi="Times New Roman" w:cs="Times New Roman"/>
          <w:b/>
          <w:sz w:val="24"/>
          <w:szCs w:val="24"/>
        </w:rPr>
        <w:t>Powerful Tools for Caregivers</w:t>
      </w:r>
      <w:r w:rsidR="00FE7BB0" w:rsidRPr="008F7898">
        <w:rPr>
          <w:rFonts w:ascii="Times New Roman" w:hAnsi="Times New Roman" w:cs="Times New Roman"/>
          <w:b/>
          <w:sz w:val="24"/>
          <w:szCs w:val="24"/>
        </w:rPr>
        <w:t xml:space="preserve"> – </w:t>
      </w:r>
    </w:p>
    <w:p w14:paraId="74E3BC1B" w14:textId="7FF58EFA" w:rsidR="00185E61" w:rsidRPr="008F7898" w:rsidRDefault="00185E61" w:rsidP="00FE7BB0">
      <w:pPr>
        <w:pStyle w:val="ListParagraph"/>
        <w:spacing w:after="0" w:line="240" w:lineRule="auto"/>
        <w:ind w:left="900"/>
        <w:jc w:val="both"/>
        <w:rPr>
          <w:rFonts w:ascii="Times New Roman" w:hAnsi="Times New Roman" w:cs="Times New Roman"/>
          <w:b/>
          <w:sz w:val="24"/>
          <w:szCs w:val="24"/>
        </w:rPr>
      </w:pPr>
      <w:r w:rsidRPr="008F7898">
        <w:rPr>
          <w:rFonts w:ascii="Times New Roman" w:hAnsi="Times New Roman" w:cs="Times New Roman"/>
          <w:sz w:val="24"/>
          <w:szCs w:val="24"/>
        </w:rPr>
        <w:t xml:space="preserve">A six-week, evidence-based series of classes for family caregivers designed to help you restore the balance between caring for others and caring for yourself. </w:t>
      </w:r>
      <w:r w:rsidR="00556F3B" w:rsidRPr="008F7898">
        <w:rPr>
          <w:rFonts w:ascii="Times New Roman" w:hAnsi="Times New Roman" w:cs="Times New Roman"/>
          <w:sz w:val="24"/>
          <w:szCs w:val="24"/>
        </w:rPr>
        <w:t xml:space="preserve"> Each week is focused on different facets of family caregiving including but not limited to stress management, communication, self-care, among others. </w:t>
      </w:r>
      <w:r w:rsidRPr="008F7898">
        <w:rPr>
          <w:rFonts w:ascii="Times New Roman" w:hAnsi="Times New Roman" w:cs="Times New Roman"/>
          <w:b/>
          <w:sz w:val="24"/>
          <w:szCs w:val="24"/>
        </w:rPr>
        <w:t xml:space="preserve"> </w:t>
      </w:r>
      <w:r w:rsidRPr="008F7898">
        <w:rPr>
          <w:rFonts w:ascii="Times New Roman" w:hAnsi="Times New Roman" w:cs="Times New Roman"/>
          <w:sz w:val="24"/>
          <w:szCs w:val="24"/>
        </w:rPr>
        <w:t xml:space="preserve">SVCOA and its community partners typically run several Powerful Tools series in the community each year.  </w:t>
      </w:r>
    </w:p>
    <w:p w14:paraId="3D12F7F6" w14:textId="1BBF7C2D" w:rsidR="00185E61" w:rsidRPr="008F7898" w:rsidRDefault="00185E61" w:rsidP="00935D5D">
      <w:pPr>
        <w:rPr>
          <w:rFonts w:ascii="Times New Roman" w:hAnsi="Times New Roman" w:cs="Times New Roman"/>
          <w:b/>
          <w:sz w:val="24"/>
          <w:szCs w:val="24"/>
        </w:rPr>
      </w:pPr>
    </w:p>
    <w:p w14:paraId="4FB3CC31" w14:textId="777133C6" w:rsidR="00FE7BB0" w:rsidRPr="008F7898" w:rsidRDefault="00556F3B" w:rsidP="008F7898">
      <w:pPr>
        <w:pStyle w:val="ListParagraph"/>
        <w:numPr>
          <w:ilvl w:val="0"/>
          <w:numId w:val="3"/>
        </w:numPr>
        <w:rPr>
          <w:rFonts w:ascii="Times New Roman" w:hAnsi="Times New Roman" w:cs="Times New Roman"/>
          <w:b/>
          <w:sz w:val="24"/>
          <w:szCs w:val="24"/>
        </w:rPr>
      </w:pPr>
      <w:r w:rsidRPr="008F7898">
        <w:rPr>
          <w:rFonts w:ascii="Times New Roman" w:hAnsi="Times New Roman" w:cs="Times New Roman"/>
          <w:b/>
          <w:sz w:val="24"/>
          <w:szCs w:val="24"/>
        </w:rPr>
        <w:t>Rutland and Bennington County Memory Cafés</w:t>
      </w:r>
      <w:r w:rsidR="00FE7BB0" w:rsidRPr="008F7898">
        <w:rPr>
          <w:rFonts w:ascii="Times New Roman" w:hAnsi="Times New Roman" w:cs="Times New Roman"/>
          <w:b/>
          <w:sz w:val="24"/>
          <w:szCs w:val="24"/>
        </w:rPr>
        <w:t xml:space="preserve"> – </w:t>
      </w:r>
    </w:p>
    <w:p w14:paraId="1C0B7BBA" w14:textId="4B387380" w:rsidR="00185E61" w:rsidRPr="008F7898" w:rsidRDefault="00185E61" w:rsidP="00FE7BB0">
      <w:pPr>
        <w:pStyle w:val="ListParagraph"/>
        <w:ind w:left="900"/>
        <w:rPr>
          <w:rFonts w:ascii="Times New Roman" w:hAnsi="Times New Roman" w:cs="Times New Roman"/>
          <w:b/>
          <w:sz w:val="24"/>
          <w:szCs w:val="24"/>
        </w:rPr>
      </w:pPr>
      <w:r w:rsidRPr="008F7898">
        <w:rPr>
          <w:rFonts w:ascii="Times New Roman" w:hAnsi="Times New Roman" w:cs="Times New Roman"/>
          <w:sz w:val="24"/>
          <w:szCs w:val="24"/>
        </w:rPr>
        <w:t>A social gathering held once a month where people experiencing memory loss and their care partners come together to connect and support one another in a relaxed, non-judgmental atmosphere.  Participants enjoy social time</w:t>
      </w:r>
      <w:r w:rsidR="00556F3B" w:rsidRPr="008F7898">
        <w:rPr>
          <w:rFonts w:ascii="Times New Roman" w:hAnsi="Times New Roman" w:cs="Times New Roman"/>
          <w:sz w:val="24"/>
          <w:szCs w:val="24"/>
        </w:rPr>
        <w:t>, music, and other fun, interactive activities</w:t>
      </w:r>
      <w:r w:rsidR="00FE7BB0" w:rsidRPr="008F7898">
        <w:rPr>
          <w:rFonts w:ascii="Times New Roman" w:hAnsi="Times New Roman" w:cs="Times New Roman"/>
          <w:sz w:val="24"/>
          <w:szCs w:val="24"/>
        </w:rPr>
        <w:t>.  Please see the attached Memory Café Brochures to get more information on the structure and benefits of memory cafés</w:t>
      </w:r>
    </w:p>
    <w:p w14:paraId="28FCFB5C" w14:textId="0C43CDD8" w:rsidR="00556F3B" w:rsidRPr="008F7898" w:rsidRDefault="00556F3B" w:rsidP="00556F3B">
      <w:pPr>
        <w:pStyle w:val="ListParagraph"/>
        <w:ind w:left="900"/>
        <w:rPr>
          <w:rFonts w:ascii="Times New Roman" w:hAnsi="Times New Roman" w:cs="Times New Roman"/>
          <w:b/>
          <w:sz w:val="24"/>
          <w:szCs w:val="24"/>
        </w:rPr>
      </w:pPr>
    </w:p>
    <w:p w14:paraId="203C8DA5" w14:textId="2BDD00D9" w:rsidR="00556F3B" w:rsidRPr="008F7898" w:rsidRDefault="00556F3B" w:rsidP="00556F3B">
      <w:pPr>
        <w:pStyle w:val="ListParagraph"/>
        <w:ind w:left="900"/>
        <w:rPr>
          <w:rFonts w:ascii="Times New Roman" w:hAnsi="Times New Roman" w:cs="Times New Roman"/>
          <w:bCs/>
          <w:i/>
          <w:iCs/>
          <w:sz w:val="24"/>
          <w:szCs w:val="24"/>
        </w:rPr>
      </w:pPr>
      <w:r w:rsidRPr="008F7898">
        <w:rPr>
          <w:rFonts w:ascii="Times New Roman" w:hAnsi="Times New Roman" w:cs="Times New Roman"/>
          <w:bCs/>
          <w:i/>
          <w:iCs/>
          <w:sz w:val="24"/>
          <w:szCs w:val="24"/>
        </w:rPr>
        <w:t xml:space="preserve">NOTE: Due to the COVID-19 pandemic, both the Rutland County and Bennington County Memory cafés are no longer being held in-person.  SVCOA is currently in the process of adopting and planning a monthly virtual memory café that will combine both </w:t>
      </w:r>
      <w:r w:rsidRPr="008F7898">
        <w:rPr>
          <w:rFonts w:ascii="Times New Roman" w:hAnsi="Times New Roman" w:cs="Times New Roman"/>
          <w:bCs/>
          <w:i/>
          <w:iCs/>
          <w:sz w:val="24"/>
          <w:szCs w:val="24"/>
        </w:rPr>
        <w:lastRenderedPageBreak/>
        <w:t xml:space="preserve">the Bennintgon and Rutland County cafés and that will be open to family caregivers, their care </w:t>
      </w:r>
      <w:r w:rsidR="00FE7BB0" w:rsidRPr="008F7898">
        <w:rPr>
          <w:rFonts w:ascii="Times New Roman" w:hAnsi="Times New Roman" w:cs="Times New Roman"/>
          <w:bCs/>
          <w:i/>
          <w:iCs/>
          <w:sz w:val="24"/>
          <w:szCs w:val="24"/>
        </w:rPr>
        <w:t>receivers</w:t>
      </w:r>
      <w:r w:rsidRPr="008F7898">
        <w:rPr>
          <w:rFonts w:ascii="Times New Roman" w:hAnsi="Times New Roman" w:cs="Times New Roman"/>
          <w:bCs/>
          <w:i/>
          <w:iCs/>
          <w:sz w:val="24"/>
          <w:szCs w:val="24"/>
        </w:rPr>
        <w:t>, and older Vermonters w</w:t>
      </w:r>
      <w:r w:rsidR="00FE7BB0" w:rsidRPr="008F7898">
        <w:rPr>
          <w:rFonts w:ascii="Times New Roman" w:hAnsi="Times New Roman" w:cs="Times New Roman"/>
          <w:bCs/>
          <w:i/>
          <w:iCs/>
          <w:sz w:val="24"/>
          <w:szCs w:val="24"/>
        </w:rPr>
        <w:t xml:space="preserve">ho live in Vermont.  Once a set date has been chosen, SVCOA will announce the new virtual café and put the word out </w:t>
      </w:r>
    </w:p>
    <w:p w14:paraId="4678899A" w14:textId="1943C31F" w:rsidR="00185E61" w:rsidRPr="008F7898" w:rsidRDefault="00185E61" w:rsidP="00935D5D">
      <w:pPr>
        <w:rPr>
          <w:rFonts w:ascii="Times New Roman" w:hAnsi="Times New Roman" w:cs="Times New Roman"/>
          <w:b/>
          <w:sz w:val="24"/>
          <w:szCs w:val="24"/>
        </w:rPr>
      </w:pPr>
    </w:p>
    <w:p w14:paraId="57A13E7F" w14:textId="0C88F7F8" w:rsidR="00185E61" w:rsidRPr="008F7898" w:rsidRDefault="00FE7BB0" w:rsidP="008F7898">
      <w:pPr>
        <w:pStyle w:val="ListParagraph"/>
        <w:numPr>
          <w:ilvl w:val="0"/>
          <w:numId w:val="3"/>
        </w:numPr>
        <w:rPr>
          <w:rFonts w:ascii="Times New Roman" w:hAnsi="Times New Roman" w:cs="Times New Roman"/>
          <w:b/>
          <w:sz w:val="24"/>
          <w:szCs w:val="24"/>
        </w:rPr>
      </w:pPr>
      <w:r w:rsidRPr="008F7898">
        <w:rPr>
          <w:rFonts w:ascii="Times New Roman" w:hAnsi="Times New Roman" w:cs="Times New Roman"/>
          <w:b/>
          <w:sz w:val="24"/>
          <w:szCs w:val="24"/>
        </w:rPr>
        <w:t xml:space="preserve">Other Caregiver Supports – </w:t>
      </w:r>
    </w:p>
    <w:p w14:paraId="7D9D9EEF" w14:textId="7A3BE5E5" w:rsidR="00FE7BB0" w:rsidRPr="008F7898" w:rsidRDefault="00FE7BB0" w:rsidP="00FE7BB0">
      <w:pPr>
        <w:pStyle w:val="ListParagraph"/>
        <w:ind w:left="900"/>
        <w:rPr>
          <w:rFonts w:ascii="Times New Roman" w:hAnsi="Times New Roman" w:cs="Times New Roman"/>
          <w:bCs/>
          <w:sz w:val="24"/>
          <w:szCs w:val="24"/>
        </w:rPr>
      </w:pPr>
      <w:r w:rsidRPr="008F7898">
        <w:rPr>
          <w:rFonts w:ascii="Times New Roman" w:hAnsi="Times New Roman" w:cs="Times New Roman"/>
          <w:bCs/>
          <w:sz w:val="24"/>
          <w:szCs w:val="24"/>
        </w:rPr>
        <w:t xml:space="preserve">SVCOA also supports other local </w:t>
      </w:r>
      <w:r w:rsidR="005A5219" w:rsidRPr="008F7898">
        <w:rPr>
          <w:rFonts w:ascii="Times New Roman" w:hAnsi="Times New Roman" w:cs="Times New Roman"/>
          <w:bCs/>
          <w:sz w:val="24"/>
          <w:szCs w:val="24"/>
        </w:rPr>
        <w:t>organizations</w:t>
      </w:r>
      <w:r w:rsidRPr="008F7898">
        <w:rPr>
          <w:rFonts w:ascii="Times New Roman" w:hAnsi="Times New Roman" w:cs="Times New Roman"/>
          <w:bCs/>
          <w:sz w:val="24"/>
          <w:szCs w:val="24"/>
        </w:rPr>
        <w:t xml:space="preserve"> such as the Alzheimer’s Association in order to provide quality, evidence-based caregiver support programs such as Support Groups, </w:t>
      </w:r>
      <w:r w:rsidR="005A5219" w:rsidRPr="008F7898">
        <w:rPr>
          <w:rFonts w:ascii="Times New Roman" w:hAnsi="Times New Roman" w:cs="Times New Roman"/>
          <w:bCs/>
          <w:sz w:val="24"/>
          <w:szCs w:val="24"/>
        </w:rPr>
        <w:t>Alzheimer’s</w:t>
      </w:r>
      <w:r w:rsidRPr="008F7898">
        <w:rPr>
          <w:rFonts w:ascii="Times New Roman" w:hAnsi="Times New Roman" w:cs="Times New Roman"/>
          <w:bCs/>
          <w:sz w:val="24"/>
          <w:szCs w:val="24"/>
        </w:rPr>
        <w:t>/Dementia education and training, among others.  For more information please contact Aaron Brush at SVCOA to get more details on what supports are currently being held</w:t>
      </w:r>
    </w:p>
    <w:p w14:paraId="69AE02D2" w14:textId="6919DC93" w:rsidR="00FE7BB0" w:rsidRPr="008F7898" w:rsidRDefault="00FE7BB0" w:rsidP="00FE7BB0">
      <w:pPr>
        <w:rPr>
          <w:rFonts w:ascii="Times New Roman" w:hAnsi="Times New Roman" w:cs="Times New Roman"/>
          <w:bCs/>
          <w:sz w:val="24"/>
          <w:szCs w:val="24"/>
        </w:rPr>
      </w:pPr>
    </w:p>
    <w:p w14:paraId="248EECF9" w14:textId="5519E859" w:rsidR="00185E61" w:rsidRPr="00836C5D" w:rsidRDefault="00FE7BB0" w:rsidP="00935D5D">
      <w:pPr>
        <w:rPr>
          <w:rFonts w:ascii="Times New Roman" w:hAnsi="Times New Roman" w:cs="Times New Roman"/>
          <w:bCs/>
          <w:i/>
          <w:iCs/>
          <w:sz w:val="24"/>
          <w:szCs w:val="24"/>
        </w:rPr>
      </w:pPr>
      <w:r w:rsidRPr="008F7898">
        <w:rPr>
          <w:rFonts w:ascii="Times New Roman" w:hAnsi="Times New Roman" w:cs="Times New Roman"/>
          <w:bCs/>
          <w:i/>
          <w:iCs/>
          <w:sz w:val="24"/>
          <w:szCs w:val="24"/>
        </w:rPr>
        <w:t>For information on any of the above Caregiver Support Programs offered by SVCOA or its community partners, please contact SVCOA’s Caregiver Coordinator, Aaron Brush.  Please also note that ALL current caregiver support programs listed above are being offered strictly by phone or virtually (via Zoom, MS Teams, or other online platforms</w:t>
      </w:r>
      <w:r w:rsidR="005A5219" w:rsidRPr="008F7898">
        <w:rPr>
          <w:rFonts w:ascii="Times New Roman" w:hAnsi="Times New Roman" w:cs="Times New Roman"/>
          <w:bCs/>
          <w:i/>
          <w:iCs/>
          <w:sz w:val="24"/>
          <w:szCs w:val="24"/>
        </w:rPr>
        <w:t>)</w:t>
      </w:r>
      <w:r w:rsidRPr="008F7898">
        <w:rPr>
          <w:rFonts w:ascii="Times New Roman" w:hAnsi="Times New Roman" w:cs="Times New Roman"/>
          <w:bCs/>
          <w:i/>
          <w:iCs/>
          <w:sz w:val="24"/>
          <w:szCs w:val="24"/>
        </w:rPr>
        <w:t>.  Due t</w:t>
      </w:r>
      <w:r w:rsidR="005A5219" w:rsidRPr="008F7898">
        <w:rPr>
          <w:rFonts w:ascii="Times New Roman" w:hAnsi="Times New Roman" w:cs="Times New Roman"/>
          <w:bCs/>
          <w:i/>
          <w:iCs/>
          <w:sz w:val="24"/>
          <w:szCs w:val="24"/>
        </w:rPr>
        <w:t>o the uncertainty caused by the pandemic, things could change very quickly, which highlights the importance of staying up-to-date and informed by communicating with SVCOA regarding the current state of its Caregiver Support Progr</w:t>
      </w:r>
      <w:r w:rsidR="00836C5D">
        <w:rPr>
          <w:rFonts w:ascii="Times New Roman" w:hAnsi="Times New Roman" w:cs="Times New Roman"/>
          <w:bCs/>
          <w:i/>
          <w:iCs/>
          <w:sz w:val="24"/>
          <w:szCs w:val="24"/>
        </w:rPr>
        <w:t>om</w:t>
      </w:r>
    </w:p>
    <w:sectPr w:rsidR="00185E61" w:rsidRPr="00836C5D" w:rsidSect="009413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4E0"/>
    <w:multiLevelType w:val="hybridMultilevel"/>
    <w:tmpl w:val="F87A1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C005E"/>
    <w:multiLevelType w:val="hybridMultilevel"/>
    <w:tmpl w:val="6AC0B7F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CC446A0"/>
    <w:multiLevelType w:val="hybridMultilevel"/>
    <w:tmpl w:val="3B626F4C"/>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117C35"/>
    <w:multiLevelType w:val="hybridMultilevel"/>
    <w:tmpl w:val="B87ABBB2"/>
    <w:lvl w:ilvl="0" w:tplc="04090009">
      <w:start w:val="1"/>
      <w:numFmt w:val="bullet"/>
      <w:lvlText w:val=""/>
      <w:lvlJc w:val="left"/>
      <w:pPr>
        <w:ind w:left="2628" w:hanging="360"/>
      </w:pPr>
      <w:rPr>
        <w:rFonts w:ascii="Wingdings" w:hAnsi="Wingdings"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3238468D"/>
    <w:multiLevelType w:val="hybridMultilevel"/>
    <w:tmpl w:val="29B2D744"/>
    <w:lvl w:ilvl="0" w:tplc="7F22D0E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31B45B2"/>
    <w:multiLevelType w:val="hybridMultilevel"/>
    <w:tmpl w:val="96608A7A"/>
    <w:lvl w:ilvl="0" w:tplc="C59477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911EB6"/>
    <w:multiLevelType w:val="hybridMultilevel"/>
    <w:tmpl w:val="DF3489FE"/>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3291604"/>
    <w:multiLevelType w:val="hybridMultilevel"/>
    <w:tmpl w:val="6D663E5A"/>
    <w:lvl w:ilvl="0" w:tplc="DECE3E4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5F81785"/>
    <w:multiLevelType w:val="hybridMultilevel"/>
    <w:tmpl w:val="639E3F08"/>
    <w:lvl w:ilvl="0" w:tplc="B50618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8742D9"/>
    <w:multiLevelType w:val="hybridMultilevel"/>
    <w:tmpl w:val="D60AE1FE"/>
    <w:lvl w:ilvl="0" w:tplc="04090019">
      <w:start w:val="1"/>
      <w:numFmt w:val="lowerLetter"/>
      <w:lvlText w:val="%1."/>
      <w:lvlJc w:val="left"/>
      <w:pPr>
        <w:ind w:left="54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8EB5330"/>
    <w:multiLevelType w:val="hybridMultilevel"/>
    <w:tmpl w:val="3A985AFC"/>
    <w:lvl w:ilvl="0" w:tplc="1452FA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B33C6F"/>
    <w:multiLevelType w:val="hybridMultilevel"/>
    <w:tmpl w:val="7BCE0AA4"/>
    <w:lvl w:ilvl="0" w:tplc="C7A6BB14">
      <w:start w:val="1"/>
      <w:numFmt w:val="bullet"/>
      <w:lvlText w:val=""/>
      <w:lvlJc w:val="left"/>
      <w:pPr>
        <w:ind w:left="1800" w:hanging="360"/>
      </w:pPr>
      <w:rPr>
        <w:rFonts w:ascii="Symbol" w:eastAsiaTheme="minorHAnsi" w:hAnsi="Symbol" w:cstheme="minorBidi"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58948927">
    <w:abstractNumId w:val="8"/>
  </w:num>
  <w:num w:numId="2" w16cid:durableId="686100876">
    <w:abstractNumId w:val="10"/>
  </w:num>
  <w:num w:numId="3" w16cid:durableId="1472938906">
    <w:abstractNumId w:val="9"/>
  </w:num>
  <w:num w:numId="4" w16cid:durableId="1689915421">
    <w:abstractNumId w:val="5"/>
  </w:num>
  <w:num w:numId="5" w16cid:durableId="1225989779">
    <w:abstractNumId w:val="11"/>
  </w:num>
  <w:num w:numId="6" w16cid:durableId="206378712">
    <w:abstractNumId w:val="2"/>
  </w:num>
  <w:num w:numId="7" w16cid:durableId="656149385">
    <w:abstractNumId w:val="6"/>
  </w:num>
  <w:num w:numId="8" w16cid:durableId="1822844342">
    <w:abstractNumId w:val="3"/>
  </w:num>
  <w:num w:numId="9" w16cid:durableId="766538580">
    <w:abstractNumId w:val="1"/>
  </w:num>
  <w:num w:numId="10" w16cid:durableId="600333144">
    <w:abstractNumId w:val="0"/>
  </w:num>
  <w:num w:numId="11" w16cid:durableId="123424007">
    <w:abstractNumId w:val="4"/>
  </w:num>
  <w:num w:numId="12" w16cid:durableId="1603883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26"/>
    <w:rsid w:val="00185E61"/>
    <w:rsid w:val="002E6596"/>
    <w:rsid w:val="00471C72"/>
    <w:rsid w:val="00524F60"/>
    <w:rsid w:val="00556F3B"/>
    <w:rsid w:val="00576807"/>
    <w:rsid w:val="005A5219"/>
    <w:rsid w:val="006822B2"/>
    <w:rsid w:val="007A154F"/>
    <w:rsid w:val="007A2402"/>
    <w:rsid w:val="00836C5D"/>
    <w:rsid w:val="00861BCC"/>
    <w:rsid w:val="0088171B"/>
    <w:rsid w:val="008F7898"/>
    <w:rsid w:val="00935D5D"/>
    <w:rsid w:val="00941330"/>
    <w:rsid w:val="009440D6"/>
    <w:rsid w:val="009460E1"/>
    <w:rsid w:val="009565DE"/>
    <w:rsid w:val="00AC3C86"/>
    <w:rsid w:val="00BA2926"/>
    <w:rsid w:val="00C1062D"/>
    <w:rsid w:val="00CA688F"/>
    <w:rsid w:val="00E35A99"/>
    <w:rsid w:val="00F73F13"/>
    <w:rsid w:val="00FE4C05"/>
    <w:rsid w:val="00FE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1AB1"/>
  <w15:chartTrackingRefBased/>
  <w15:docId w15:val="{1D03510B-0F5C-4AD0-994A-A89D532D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2D"/>
    <w:pPr>
      <w:ind w:left="720"/>
      <w:contextualSpacing/>
    </w:pPr>
  </w:style>
  <w:style w:type="paragraph" w:styleId="BalloonText">
    <w:name w:val="Balloon Text"/>
    <w:basedOn w:val="Normal"/>
    <w:link w:val="BalloonTextChar"/>
    <w:uiPriority w:val="99"/>
    <w:semiHidden/>
    <w:unhideWhenUsed/>
    <w:rsid w:val="0093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D5D"/>
    <w:rPr>
      <w:rFonts w:ascii="Segoe UI" w:hAnsi="Segoe UI" w:cs="Segoe UI"/>
      <w:sz w:val="18"/>
      <w:szCs w:val="18"/>
    </w:rPr>
  </w:style>
  <w:style w:type="character" w:styleId="Hyperlink">
    <w:name w:val="Hyperlink"/>
    <w:semiHidden/>
    <w:unhideWhenUsed/>
    <w:rsid w:val="00185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703768">
      <w:bodyDiv w:val="1"/>
      <w:marLeft w:val="0"/>
      <w:marRight w:val="0"/>
      <w:marTop w:val="0"/>
      <w:marBottom w:val="0"/>
      <w:divBdr>
        <w:top w:val="none" w:sz="0" w:space="0" w:color="auto"/>
        <w:left w:val="none" w:sz="0" w:space="0" w:color="auto"/>
        <w:bottom w:val="none" w:sz="0" w:space="0" w:color="auto"/>
        <w:right w:val="none" w:sz="0" w:space="0" w:color="auto"/>
      </w:divBdr>
    </w:div>
    <w:div w:id="21243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 Brush</dc:creator>
  <cp:keywords/>
  <dc:description/>
  <cp:lastModifiedBy>Bridget Free</cp:lastModifiedBy>
  <cp:revision>2</cp:revision>
  <dcterms:created xsi:type="dcterms:W3CDTF">2023-02-08T14:08:00Z</dcterms:created>
  <dcterms:modified xsi:type="dcterms:W3CDTF">2023-02-08T14:08:00Z</dcterms:modified>
</cp:coreProperties>
</file>